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E4EFD" w14:textId="77777777" w:rsidR="00FE7609" w:rsidRPr="00525F9C" w:rsidRDefault="00FE7609" w:rsidP="00FE7609">
      <w:pPr>
        <w:spacing w:after="0" w:line="240" w:lineRule="auto"/>
        <w:ind w:left="-51" w:firstLine="51"/>
        <w:contextualSpacing/>
        <w:jc w:val="center"/>
        <w:rPr>
          <w:rFonts w:ascii="Times New Roman" w:hAnsi="Times New Roman"/>
          <w:sz w:val="28"/>
          <w:szCs w:val="28"/>
          <w:lang w:val="en-US"/>
        </w:rPr>
      </w:pPr>
      <w:r w:rsidRPr="00525F9C">
        <w:rPr>
          <w:rFonts w:ascii="Times New Roman" w:hAnsi="Times New Roman"/>
          <w:sz w:val="28"/>
          <w:szCs w:val="28"/>
          <w:lang w:val="en-US"/>
        </w:rPr>
        <w:t>«KARAGANDA MEDICAL UNIVERSITY»</w:t>
      </w:r>
    </w:p>
    <w:p w14:paraId="0EA0414C" w14:textId="40092151" w:rsidR="00AC5B3B" w:rsidRPr="00525F9C" w:rsidRDefault="00FE7609" w:rsidP="00FE7609">
      <w:pPr>
        <w:spacing w:after="0" w:line="240" w:lineRule="auto"/>
        <w:ind w:left="-51" w:firstLine="51"/>
        <w:contextualSpacing/>
        <w:jc w:val="center"/>
        <w:rPr>
          <w:rFonts w:ascii="Times New Roman" w:eastAsia="Times New Roman" w:hAnsi="Times New Roman"/>
          <w:sz w:val="28"/>
          <w:szCs w:val="28"/>
          <w:lang w:val="en-US"/>
        </w:rPr>
      </w:pPr>
      <w:r w:rsidRPr="00525F9C">
        <w:rPr>
          <w:rFonts w:ascii="Times New Roman" w:hAnsi="Times New Roman"/>
          <w:sz w:val="28"/>
          <w:szCs w:val="28"/>
          <w:lang w:val="en-US"/>
        </w:rPr>
        <w:t>NON-COMMERCIAL JOINT STOCK COMPANY</w:t>
      </w:r>
    </w:p>
    <w:p w14:paraId="34F5B369" w14:textId="77777777" w:rsidR="00AC5B3B" w:rsidRPr="00525F9C" w:rsidRDefault="00AC5B3B" w:rsidP="00AC5B3B">
      <w:pPr>
        <w:spacing w:after="0" w:line="240" w:lineRule="auto"/>
        <w:ind w:left="-51" w:firstLine="51"/>
        <w:contextualSpacing/>
        <w:jc w:val="center"/>
        <w:rPr>
          <w:rFonts w:ascii="Times New Roman" w:eastAsia="Times New Roman" w:hAnsi="Times New Roman"/>
          <w:b/>
          <w:sz w:val="28"/>
          <w:szCs w:val="28"/>
          <w:lang w:val="en-US"/>
        </w:rPr>
      </w:pPr>
    </w:p>
    <w:p w14:paraId="50F0A2D4" w14:textId="77777777" w:rsidR="00AC5B3B" w:rsidRPr="00525F9C" w:rsidRDefault="00AC5B3B" w:rsidP="00AC5B3B">
      <w:pPr>
        <w:spacing w:after="0" w:line="240" w:lineRule="auto"/>
        <w:ind w:left="-51" w:firstLine="51"/>
        <w:contextualSpacing/>
        <w:jc w:val="center"/>
        <w:rPr>
          <w:rFonts w:ascii="Times New Roman" w:eastAsia="Times New Roman" w:hAnsi="Times New Roman"/>
          <w:b/>
          <w:sz w:val="28"/>
          <w:szCs w:val="28"/>
          <w:lang w:val="en-US"/>
        </w:rPr>
      </w:pPr>
    </w:p>
    <w:p w14:paraId="1A636446" w14:textId="77777777" w:rsidR="00C86AAA" w:rsidRPr="00525F9C" w:rsidRDefault="00C86AAA" w:rsidP="00AC5B3B">
      <w:pPr>
        <w:spacing w:after="0" w:line="240" w:lineRule="auto"/>
        <w:ind w:left="-51" w:firstLine="51"/>
        <w:contextualSpacing/>
        <w:jc w:val="center"/>
        <w:rPr>
          <w:rFonts w:ascii="Times New Roman" w:eastAsia="Times New Roman" w:hAnsi="Times New Roman"/>
          <w:b/>
          <w:sz w:val="28"/>
          <w:szCs w:val="28"/>
          <w:lang w:val="en-US"/>
        </w:rPr>
      </w:pPr>
    </w:p>
    <w:p w14:paraId="3AA37722" w14:textId="77777777" w:rsidR="00AC5B3B" w:rsidRPr="00525F9C" w:rsidRDefault="00AC5B3B" w:rsidP="00AC5B3B">
      <w:pPr>
        <w:spacing w:after="0" w:line="240" w:lineRule="auto"/>
        <w:ind w:left="-51" w:firstLine="51"/>
        <w:contextualSpacing/>
        <w:jc w:val="center"/>
        <w:rPr>
          <w:rFonts w:ascii="Times New Roman" w:eastAsia="Times New Roman" w:hAnsi="Times New Roman"/>
          <w:b/>
          <w:sz w:val="28"/>
          <w:szCs w:val="28"/>
          <w:lang w:val="en-US"/>
        </w:rPr>
      </w:pPr>
    </w:p>
    <w:p w14:paraId="58E2BB92" w14:textId="77777777" w:rsidR="00FE7609" w:rsidRPr="00525F9C" w:rsidRDefault="00FE7609" w:rsidP="00FE7609">
      <w:pPr>
        <w:spacing w:after="0" w:line="240" w:lineRule="auto"/>
        <w:ind w:firstLine="51"/>
        <w:contextualSpacing/>
        <w:jc w:val="center"/>
        <w:rPr>
          <w:rFonts w:ascii="Times New Roman" w:eastAsia="Times New Roman" w:hAnsi="Times New Roman"/>
          <w:b/>
          <w:bCs/>
          <w:sz w:val="28"/>
          <w:szCs w:val="28"/>
          <w:lang w:val="en-US"/>
        </w:rPr>
      </w:pPr>
      <w:r w:rsidRPr="00525F9C">
        <w:rPr>
          <w:rFonts w:ascii="Times New Roman" w:eastAsia="Times New Roman" w:hAnsi="Times New Roman"/>
          <w:b/>
          <w:bCs/>
          <w:sz w:val="28"/>
          <w:szCs w:val="28"/>
          <w:lang w:val="en-US"/>
        </w:rPr>
        <w:t>ABSTRACT</w:t>
      </w:r>
    </w:p>
    <w:p w14:paraId="1A799C57" w14:textId="3C0154F5" w:rsidR="00AC5B3B" w:rsidRPr="00525F9C" w:rsidRDefault="00FE7609" w:rsidP="00FE7609">
      <w:pPr>
        <w:spacing w:after="0" w:line="240" w:lineRule="auto"/>
        <w:ind w:firstLine="51"/>
        <w:contextualSpacing/>
        <w:jc w:val="center"/>
        <w:rPr>
          <w:rFonts w:ascii="Times New Roman" w:eastAsia="Times New Roman" w:hAnsi="Times New Roman"/>
          <w:sz w:val="28"/>
          <w:szCs w:val="28"/>
          <w:lang w:val="en-US"/>
        </w:rPr>
      </w:pPr>
      <w:r w:rsidRPr="00525F9C">
        <w:rPr>
          <w:rFonts w:ascii="Times New Roman" w:eastAsia="Times New Roman" w:hAnsi="Times New Roman"/>
          <w:sz w:val="28"/>
          <w:szCs w:val="28"/>
          <w:lang w:val="en-US"/>
        </w:rPr>
        <w:t>of dissertation for obtaining scientific degree of Philosophy Doctor</w:t>
      </w:r>
      <w:r w:rsidR="00AC5B3B" w:rsidRPr="00525F9C">
        <w:rPr>
          <w:rFonts w:ascii="Times New Roman" w:eastAsia="Times New Roman" w:hAnsi="Times New Roman"/>
          <w:sz w:val="28"/>
          <w:szCs w:val="28"/>
          <w:lang w:val="en-US"/>
        </w:rPr>
        <w:t>:</w:t>
      </w:r>
      <w:r w:rsidR="00AC5B3B" w:rsidRPr="00525F9C">
        <w:rPr>
          <w:rFonts w:ascii="Times New Roman" w:hAnsi="Times New Roman"/>
          <w:sz w:val="28"/>
          <w:szCs w:val="28"/>
          <w:lang w:val="en-US"/>
        </w:rPr>
        <w:t xml:space="preserve"> «</w:t>
      </w:r>
      <w:r w:rsidR="00F547BA" w:rsidRPr="00525F9C">
        <w:rPr>
          <w:rFonts w:ascii="Times New Roman" w:eastAsia="Times New Roman" w:hAnsi="Times New Roman"/>
          <w:sz w:val="28"/>
          <w:szCs w:val="28"/>
          <w:lang w:val="en-US"/>
        </w:rPr>
        <w:t>Evaluation of molecular and cellular changes in chronic stress, including its pharmacological correction. Experimental study</w:t>
      </w:r>
      <w:r w:rsidR="00AC5B3B" w:rsidRPr="00525F9C">
        <w:rPr>
          <w:rFonts w:ascii="Times New Roman" w:hAnsi="Times New Roman"/>
          <w:sz w:val="28"/>
          <w:szCs w:val="28"/>
          <w:lang w:val="en-US"/>
        </w:rPr>
        <w:t>».</w:t>
      </w:r>
      <w:r w:rsidR="00AC5B3B" w:rsidRPr="00525F9C">
        <w:rPr>
          <w:rFonts w:ascii="Times New Roman" w:eastAsia="Times New Roman" w:hAnsi="Times New Roman"/>
          <w:sz w:val="28"/>
          <w:szCs w:val="28"/>
          <w:lang w:val="en-US"/>
        </w:rPr>
        <w:t xml:space="preserve"> </w:t>
      </w:r>
    </w:p>
    <w:p w14:paraId="466F7B37" w14:textId="77777777" w:rsidR="00AC5B3B" w:rsidRPr="00525F9C" w:rsidRDefault="00AC5B3B" w:rsidP="00AC5B3B">
      <w:pPr>
        <w:spacing w:after="0" w:line="240" w:lineRule="auto"/>
        <w:ind w:left="-51" w:firstLine="51"/>
        <w:contextualSpacing/>
        <w:jc w:val="center"/>
        <w:rPr>
          <w:rFonts w:ascii="Times New Roman" w:eastAsia="Times New Roman" w:hAnsi="Times New Roman"/>
          <w:bCs/>
          <w:sz w:val="28"/>
          <w:szCs w:val="28"/>
          <w:lang w:val="en-US"/>
        </w:rPr>
      </w:pPr>
    </w:p>
    <w:p w14:paraId="3DD6BD01" w14:textId="77777777" w:rsidR="00AC5B3B" w:rsidRPr="00525F9C" w:rsidRDefault="00AC5B3B" w:rsidP="00AC5B3B">
      <w:pPr>
        <w:spacing w:after="0" w:line="240" w:lineRule="auto"/>
        <w:ind w:left="-51" w:firstLine="51"/>
        <w:contextualSpacing/>
        <w:jc w:val="center"/>
        <w:rPr>
          <w:rFonts w:ascii="Times New Roman" w:eastAsia="Times New Roman" w:hAnsi="Times New Roman"/>
          <w:bCs/>
          <w:sz w:val="28"/>
          <w:szCs w:val="28"/>
          <w:lang w:val="en-US"/>
        </w:rPr>
      </w:pPr>
    </w:p>
    <w:p w14:paraId="721DA8E6" w14:textId="77777777" w:rsidR="00AC5B3B" w:rsidRPr="00525F9C" w:rsidRDefault="00AC5B3B" w:rsidP="00AC5B3B">
      <w:pPr>
        <w:spacing w:after="0" w:line="240" w:lineRule="auto"/>
        <w:ind w:left="-51" w:firstLine="51"/>
        <w:contextualSpacing/>
        <w:jc w:val="center"/>
        <w:rPr>
          <w:rFonts w:ascii="Times New Roman" w:eastAsia="Times New Roman" w:hAnsi="Times New Roman"/>
          <w:bCs/>
          <w:sz w:val="28"/>
          <w:szCs w:val="28"/>
          <w:lang w:val="en-US"/>
        </w:rPr>
      </w:pPr>
    </w:p>
    <w:p w14:paraId="76E58214" w14:textId="60B1C05D" w:rsidR="00AC5B3B" w:rsidRPr="00F8373F" w:rsidRDefault="00AC5B3B" w:rsidP="00525F9C">
      <w:pPr>
        <w:spacing w:after="0" w:line="240" w:lineRule="auto"/>
        <w:ind w:right="601"/>
        <w:contextualSpacing/>
        <w:jc w:val="both"/>
        <w:rPr>
          <w:rFonts w:ascii="Times New Roman" w:eastAsia="Times New Roman" w:hAnsi="Times New Roman"/>
          <w:bCs/>
          <w:sz w:val="28"/>
          <w:szCs w:val="28"/>
          <w:lang w:val="en-US"/>
        </w:rPr>
      </w:pPr>
    </w:p>
    <w:p w14:paraId="47CEDE72" w14:textId="77777777" w:rsidR="00525F9C" w:rsidRPr="00F8373F" w:rsidRDefault="00525F9C" w:rsidP="00525F9C">
      <w:pPr>
        <w:spacing w:after="0" w:line="240" w:lineRule="auto"/>
        <w:ind w:right="601"/>
        <w:contextualSpacing/>
        <w:jc w:val="both"/>
        <w:rPr>
          <w:rFonts w:ascii="Times New Roman" w:eastAsia="Times New Roman" w:hAnsi="Times New Roman"/>
          <w:bCs/>
          <w:sz w:val="28"/>
          <w:szCs w:val="28"/>
          <w:lang w:val="en-US"/>
        </w:rPr>
      </w:pPr>
    </w:p>
    <w:p w14:paraId="5DBC234A" w14:textId="77777777" w:rsidR="00AC5B3B" w:rsidRPr="00525F9C" w:rsidRDefault="00AC5B3B" w:rsidP="00525F9C">
      <w:pPr>
        <w:spacing w:after="0" w:line="240" w:lineRule="auto"/>
        <w:ind w:right="601"/>
        <w:contextualSpacing/>
        <w:jc w:val="both"/>
        <w:rPr>
          <w:rFonts w:ascii="Times New Roman" w:eastAsia="Times New Roman" w:hAnsi="Times New Roman"/>
          <w:bCs/>
          <w:sz w:val="28"/>
          <w:szCs w:val="28"/>
          <w:lang w:val="en-US"/>
        </w:rPr>
      </w:pPr>
    </w:p>
    <w:p w14:paraId="15A2A8A0" w14:textId="77777777" w:rsidR="00AC5B3B" w:rsidRPr="00525F9C" w:rsidRDefault="00AC5B3B" w:rsidP="00525F9C">
      <w:pPr>
        <w:spacing w:after="0" w:line="240" w:lineRule="auto"/>
        <w:ind w:right="601"/>
        <w:contextualSpacing/>
        <w:jc w:val="both"/>
        <w:rPr>
          <w:rFonts w:ascii="Times New Roman" w:eastAsia="Times New Roman" w:hAnsi="Times New Roman"/>
          <w:bCs/>
          <w:sz w:val="28"/>
          <w:szCs w:val="28"/>
          <w:lang w:val="en-US"/>
        </w:rPr>
      </w:pPr>
    </w:p>
    <w:p w14:paraId="1C2BB454" w14:textId="130E9833" w:rsidR="00AC5B3B" w:rsidRPr="00525F9C" w:rsidRDefault="00FE7609" w:rsidP="00AC5B3B">
      <w:pPr>
        <w:tabs>
          <w:tab w:val="left" w:pos="284"/>
        </w:tabs>
        <w:spacing w:line="240" w:lineRule="auto"/>
        <w:contextualSpacing/>
        <w:rPr>
          <w:rFonts w:ascii="Times New Roman" w:eastAsia="Times New Roman" w:hAnsi="Times New Roman"/>
          <w:sz w:val="28"/>
          <w:szCs w:val="28"/>
          <w:lang w:val="en-US"/>
        </w:rPr>
      </w:pPr>
      <w:r w:rsidRPr="00525F9C">
        <w:rPr>
          <w:rFonts w:ascii="Times New Roman" w:eastAsia="Times New Roman" w:hAnsi="Times New Roman"/>
          <w:sz w:val="28"/>
          <w:szCs w:val="28"/>
          <w:lang w:val="en-US"/>
        </w:rPr>
        <w:t>Specialty: 6D110100 «Medicine»</w:t>
      </w:r>
    </w:p>
    <w:p w14:paraId="53B1C8D1" w14:textId="4593A3EB" w:rsidR="00AC5B3B" w:rsidRPr="00525F9C" w:rsidRDefault="00FE7609" w:rsidP="00AC5B3B">
      <w:pPr>
        <w:spacing w:after="0" w:line="240" w:lineRule="auto"/>
        <w:ind w:right="601"/>
        <w:contextualSpacing/>
        <w:jc w:val="both"/>
        <w:rPr>
          <w:rFonts w:ascii="Times New Roman" w:eastAsia="Times New Roman" w:hAnsi="Times New Roman"/>
          <w:sz w:val="28"/>
          <w:szCs w:val="28"/>
          <w:lang w:val="en-US"/>
        </w:rPr>
      </w:pPr>
      <w:r w:rsidRPr="00525F9C">
        <w:rPr>
          <w:rFonts w:ascii="Times New Roman" w:eastAsia="Times New Roman" w:hAnsi="Times New Roman"/>
          <w:sz w:val="28"/>
          <w:szCs w:val="28"/>
          <w:lang w:val="en-US"/>
        </w:rPr>
        <w:t>Author: PhD student Yepifantseva Yelena Valerievna</w:t>
      </w:r>
    </w:p>
    <w:p w14:paraId="6671CCA5" w14:textId="0F935125" w:rsidR="00AC5B3B" w:rsidRPr="00525F9C" w:rsidRDefault="00FE7609" w:rsidP="00AC5B3B">
      <w:pPr>
        <w:tabs>
          <w:tab w:val="left" w:pos="284"/>
        </w:tabs>
        <w:spacing w:line="240" w:lineRule="auto"/>
        <w:contextualSpacing/>
        <w:jc w:val="both"/>
        <w:rPr>
          <w:rFonts w:ascii="Times New Roman" w:eastAsia="Times New Roman" w:hAnsi="Times New Roman"/>
          <w:sz w:val="28"/>
          <w:szCs w:val="28"/>
          <w:lang w:val="en-US"/>
        </w:rPr>
      </w:pPr>
      <w:r w:rsidRPr="00525F9C">
        <w:rPr>
          <w:rFonts w:ascii="Times New Roman" w:eastAsia="Times New Roman" w:hAnsi="Times New Roman"/>
          <w:sz w:val="28"/>
          <w:szCs w:val="28"/>
          <w:lang w:val="en-US"/>
        </w:rPr>
        <w:t>Scientific adviser</w:t>
      </w:r>
      <w:r w:rsidR="00800885">
        <w:rPr>
          <w:rFonts w:ascii="Times New Roman" w:eastAsia="Times New Roman" w:hAnsi="Times New Roman"/>
          <w:sz w:val="28"/>
          <w:szCs w:val="28"/>
          <w:lang w:val="en-US"/>
        </w:rPr>
        <w:t>s</w:t>
      </w:r>
      <w:r w:rsidR="00AC5B3B" w:rsidRPr="00525F9C">
        <w:rPr>
          <w:rFonts w:ascii="Times New Roman" w:eastAsia="Times New Roman" w:hAnsi="Times New Roman"/>
          <w:sz w:val="28"/>
          <w:szCs w:val="28"/>
          <w:lang w:val="en-US"/>
        </w:rPr>
        <w:t xml:space="preserve">: </w:t>
      </w:r>
    </w:p>
    <w:p w14:paraId="35A63A27" w14:textId="1A6214B6" w:rsidR="00AC5B3B" w:rsidRPr="00525F9C" w:rsidRDefault="00800885" w:rsidP="00AC5B3B">
      <w:pPr>
        <w:tabs>
          <w:tab w:val="left" w:pos="284"/>
        </w:tabs>
        <w:spacing w:line="240" w:lineRule="auto"/>
        <w:contextualSpacing/>
        <w:jc w:val="both"/>
        <w:rPr>
          <w:rFonts w:ascii="Times New Roman" w:eastAsia="Times New Roman" w:hAnsi="Times New Roman"/>
          <w:sz w:val="28"/>
          <w:szCs w:val="28"/>
          <w:lang w:val="en-US"/>
        </w:rPr>
      </w:pPr>
      <w:r w:rsidRPr="00525F9C">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5335D619" wp14:editId="454229FC">
                <wp:simplePos x="0" y="0"/>
                <wp:positionH relativeFrom="margin">
                  <wp:posOffset>-5715</wp:posOffset>
                </wp:positionH>
                <wp:positionV relativeFrom="paragraph">
                  <wp:posOffset>608965</wp:posOffset>
                </wp:positionV>
                <wp:extent cx="2583180" cy="204470"/>
                <wp:effectExtent l="0" t="0" r="26670" b="24130"/>
                <wp:wrapNone/>
                <wp:docPr id="599331555" name="Прямоугольник 599331555"/>
                <wp:cNvGraphicFramePr/>
                <a:graphic xmlns:a="http://schemas.openxmlformats.org/drawingml/2006/main">
                  <a:graphicData uri="http://schemas.microsoft.com/office/word/2010/wordprocessingShape">
                    <wps:wsp>
                      <wps:cNvSpPr/>
                      <wps:spPr>
                        <a:xfrm>
                          <a:off x="0" y="0"/>
                          <a:ext cx="2583180" cy="2044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02BED" id="Прямоугольник 599331555" o:spid="_x0000_s1026" style="position:absolute;margin-left:-.45pt;margin-top:47.95pt;width:203.4pt;height:1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" filled="f" strokecolor="black [3200]" strokeweight="1pt">
                <w10:wrap anchorx="margin"/>
              </v:rect>
            </w:pict>
          </mc:Fallback>
        </mc:AlternateContent>
      </w:r>
      <w:r w:rsidR="00DB1EC8" w:rsidRPr="00525F9C">
        <w:rPr>
          <w:rFonts w:ascii="Times New Roman" w:eastAsia="Times New Roman" w:hAnsi="Times New Roman"/>
          <w:sz w:val="28"/>
          <w:szCs w:val="28"/>
          <w:lang w:val="en-US"/>
        </w:rPr>
        <w:t>Klyuyev Dmitriy Anatolyevich</w:t>
      </w:r>
      <w:r w:rsidR="00AC5B3B" w:rsidRPr="00525F9C">
        <w:rPr>
          <w:rFonts w:ascii="Times New Roman" w:eastAsia="Times New Roman" w:hAnsi="Times New Roman"/>
          <w:sz w:val="28"/>
          <w:szCs w:val="28"/>
          <w:lang w:val="en-US"/>
        </w:rPr>
        <w:t xml:space="preserve">, </w:t>
      </w:r>
      <w:r w:rsidR="00FE7609" w:rsidRPr="00525F9C">
        <w:rPr>
          <w:rFonts w:ascii="Times New Roman" w:eastAsia="Times New Roman" w:hAnsi="Times New Roman"/>
          <w:sz w:val="28"/>
          <w:szCs w:val="28"/>
          <w:lang w:val="en-US"/>
        </w:rPr>
        <w:t>Candidate of Medical Sciences, Associate</w:t>
      </w:r>
      <w:r w:rsidR="00E25998" w:rsidRPr="00525F9C">
        <w:rPr>
          <w:rFonts w:ascii="Times New Roman" w:eastAsia="Times New Roman" w:hAnsi="Times New Roman"/>
          <w:sz w:val="28"/>
          <w:szCs w:val="28"/>
          <w:lang w:val="en-US"/>
        </w:rPr>
        <w:t>d</w:t>
      </w:r>
      <w:r w:rsidR="00FE7609" w:rsidRPr="00525F9C">
        <w:rPr>
          <w:rFonts w:ascii="Times New Roman" w:eastAsia="Times New Roman" w:hAnsi="Times New Roman"/>
          <w:sz w:val="28"/>
          <w:szCs w:val="28"/>
          <w:lang w:val="en-US"/>
        </w:rPr>
        <w:t xml:space="preserve"> </w:t>
      </w:r>
      <w:r w:rsidR="00FE7609" w:rsidRPr="00525F9C">
        <w:rPr>
          <w:rFonts w:ascii="Times New Roman" w:eastAsia="Times New Roman" w:hAnsi="Times New Roman"/>
          <w:sz w:val="28"/>
          <w:szCs w:val="28"/>
        </w:rPr>
        <w:t>Р</w:t>
      </w:r>
      <w:r w:rsidR="00FE7609" w:rsidRPr="00525F9C">
        <w:rPr>
          <w:rFonts w:ascii="Times New Roman" w:eastAsia="Times New Roman" w:hAnsi="Times New Roman"/>
          <w:sz w:val="28"/>
          <w:szCs w:val="28"/>
          <w:lang w:val="en-US"/>
        </w:rPr>
        <w:t>rofessor,</w:t>
      </w:r>
      <w:r w:rsidR="00AC5B3B" w:rsidRPr="00525F9C">
        <w:rPr>
          <w:rFonts w:ascii="Times New Roman" w:eastAsia="Times New Roman" w:hAnsi="Times New Roman"/>
          <w:sz w:val="28"/>
          <w:szCs w:val="28"/>
          <w:lang w:val="en-US"/>
        </w:rPr>
        <w:t xml:space="preserve"> </w:t>
      </w:r>
      <w:r w:rsidR="00FE7609" w:rsidRPr="00525F9C">
        <w:rPr>
          <w:rFonts w:ascii="Times New Roman" w:eastAsia="Times New Roman" w:hAnsi="Times New Roman"/>
          <w:sz w:val="28"/>
          <w:szCs w:val="28"/>
          <w:lang w:val="en-US"/>
        </w:rPr>
        <w:t>Director of the «Institute of Life Sciences»</w:t>
      </w:r>
      <w:r w:rsidR="00AC5B3B" w:rsidRPr="00525F9C">
        <w:rPr>
          <w:rFonts w:ascii="Times New Roman" w:eastAsia="Times New Roman" w:hAnsi="Times New Roman"/>
          <w:sz w:val="28"/>
          <w:szCs w:val="28"/>
          <w:lang w:val="en-US"/>
        </w:rPr>
        <w:t xml:space="preserve">, </w:t>
      </w:r>
      <w:r w:rsidR="00FE7609" w:rsidRPr="00525F9C">
        <w:rPr>
          <w:rFonts w:ascii="Times New Roman" w:eastAsia="Times New Roman" w:hAnsi="Times New Roman"/>
          <w:sz w:val="28"/>
          <w:szCs w:val="28"/>
          <w:lang w:val="en-US"/>
        </w:rPr>
        <w:t>«Karaganda Medical University» NCJSC</w:t>
      </w:r>
    </w:p>
    <w:p w14:paraId="1CE67C56" w14:textId="33D81A2F" w:rsidR="00FE7609" w:rsidRPr="00525F9C" w:rsidRDefault="00FE7609" w:rsidP="00FE7609">
      <w:pPr>
        <w:tabs>
          <w:tab w:val="left" w:pos="284"/>
        </w:tabs>
        <w:spacing w:line="240" w:lineRule="auto"/>
        <w:contextualSpacing/>
        <w:jc w:val="both"/>
        <w:rPr>
          <w:rFonts w:ascii="Times New Roman" w:eastAsia="Times New Roman" w:hAnsi="Times New Roman"/>
          <w:sz w:val="28"/>
          <w:szCs w:val="28"/>
          <w:lang w:val="en-US"/>
        </w:rPr>
      </w:pPr>
      <w:r w:rsidRPr="00525F9C">
        <w:rPr>
          <w:rFonts w:ascii="Times New Roman" w:eastAsia="Times New Roman" w:hAnsi="Times New Roman"/>
          <w:noProof/>
          <w:sz w:val="28"/>
          <w:szCs w:val="28"/>
          <w:lang w:val="en-US"/>
        </w:rPr>
        <w:t>Murav</w:t>
      </w:r>
      <w:r w:rsidR="00E37D2A" w:rsidRPr="00525F9C">
        <w:rPr>
          <w:rFonts w:ascii="Times New Roman" w:eastAsia="Times New Roman" w:hAnsi="Times New Roman"/>
          <w:noProof/>
          <w:sz w:val="28"/>
          <w:szCs w:val="28"/>
          <w:lang w:val="en-US"/>
        </w:rPr>
        <w:t>l</w:t>
      </w:r>
      <w:r w:rsidRPr="00525F9C">
        <w:rPr>
          <w:rFonts w:ascii="Times New Roman" w:eastAsia="Times New Roman" w:hAnsi="Times New Roman"/>
          <w:noProof/>
          <w:sz w:val="28"/>
          <w:szCs w:val="28"/>
          <w:lang w:val="en-US"/>
        </w:rPr>
        <w:t>yova Larisa Yevgenyevna</w:t>
      </w:r>
      <w:r w:rsidRPr="00525F9C">
        <w:rPr>
          <w:rFonts w:ascii="Times New Roman" w:eastAsia="Times New Roman" w:hAnsi="Times New Roman"/>
          <w:sz w:val="28"/>
          <w:szCs w:val="28"/>
          <w:lang w:val="en-US"/>
        </w:rPr>
        <w:t xml:space="preserve"> Doctor of Biological Sciences,</w:t>
      </w:r>
      <w:r w:rsidR="00C11C9C" w:rsidRPr="00C11C9C">
        <w:rPr>
          <w:rFonts w:ascii="Times New Roman" w:eastAsia="Times New Roman" w:hAnsi="Times New Roman"/>
          <w:sz w:val="28"/>
          <w:szCs w:val="28"/>
          <w:lang w:val="en-US"/>
        </w:rPr>
        <w:t xml:space="preserve"> </w:t>
      </w:r>
      <w:r w:rsidR="00C11C9C" w:rsidRPr="00525F9C">
        <w:rPr>
          <w:rFonts w:ascii="Times New Roman" w:eastAsia="Times New Roman" w:hAnsi="Times New Roman"/>
          <w:sz w:val="28"/>
          <w:szCs w:val="28"/>
          <w:lang w:val="en-US"/>
        </w:rPr>
        <w:t>Professor</w:t>
      </w:r>
      <w:r w:rsidR="00C11C9C" w:rsidRPr="00C11C9C">
        <w:rPr>
          <w:rFonts w:ascii="Times New Roman" w:eastAsia="Times New Roman" w:hAnsi="Times New Roman"/>
          <w:sz w:val="28"/>
          <w:szCs w:val="28"/>
          <w:lang w:val="en-US"/>
        </w:rPr>
        <w:t>,</w:t>
      </w:r>
      <w:r w:rsidRPr="00525F9C">
        <w:rPr>
          <w:rFonts w:ascii="Times New Roman" w:eastAsia="Times New Roman" w:hAnsi="Times New Roman"/>
          <w:sz w:val="28"/>
          <w:szCs w:val="28"/>
          <w:lang w:val="en-US"/>
        </w:rPr>
        <w:t xml:space="preserve"> Professor of Biological Chemistry Department, </w:t>
      </w:r>
      <w:r w:rsidRPr="00525F9C">
        <w:rPr>
          <w:rFonts w:ascii="Times New Roman" w:hAnsi="Times New Roman"/>
          <w:sz w:val="28"/>
          <w:szCs w:val="28"/>
          <w:lang w:val="en-US"/>
        </w:rPr>
        <w:t>«</w:t>
      </w:r>
      <w:r w:rsidRPr="00525F9C">
        <w:rPr>
          <w:rFonts w:ascii="Times New Roman" w:eastAsia="Times New Roman" w:hAnsi="Times New Roman"/>
          <w:sz w:val="28"/>
          <w:szCs w:val="28"/>
          <w:lang w:val="en-US"/>
        </w:rPr>
        <w:t>Karaganda Medical University</w:t>
      </w:r>
      <w:r w:rsidRPr="00525F9C">
        <w:rPr>
          <w:rFonts w:ascii="Times New Roman" w:hAnsi="Times New Roman"/>
          <w:sz w:val="28"/>
          <w:szCs w:val="28"/>
          <w:lang w:val="en-US"/>
        </w:rPr>
        <w:t>»</w:t>
      </w:r>
      <w:r w:rsidRPr="00525F9C">
        <w:rPr>
          <w:rFonts w:ascii="Times New Roman" w:eastAsia="Times New Roman" w:hAnsi="Times New Roman"/>
          <w:sz w:val="28"/>
          <w:szCs w:val="28"/>
          <w:lang w:val="en-US"/>
        </w:rPr>
        <w:t xml:space="preserve"> NCJSC</w:t>
      </w:r>
    </w:p>
    <w:p w14:paraId="544621A8" w14:textId="4CDD7B16" w:rsidR="00AC5B3B" w:rsidRPr="00525F9C" w:rsidRDefault="0080641A" w:rsidP="00AC5B3B">
      <w:pPr>
        <w:tabs>
          <w:tab w:val="left" w:pos="284"/>
        </w:tabs>
        <w:spacing w:line="240" w:lineRule="auto"/>
        <w:contextualSpacing/>
        <w:jc w:val="both"/>
        <w:rPr>
          <w:rFonts w:ascii="Times New Roman" w:eastAsia="Times New Roman" w:hAnsi="Times New Roman"/>
          <w:sz w:val="28"/>
          <w:szCs w:val="28"/>
          <w:lang w:val="en-US"/>
        </w:rPr>
      </w:pPr>
      <w:r w:rsidRPr="0080641A">
        <w:rPr>
          <w:rFonts w:ascii="Times New Roman" w:eastAsia="Times New Roman" w:hAnsi="Times New Roman"/>
          <w:sz w:val="28"/>
          <w:szCs w:val="28"/>
          <w:lang w:val="en-US"/>
        </w:rPr>
        <w:t>Foreign scientific</w:t>
      </w:r>
      <w:r w:rsidR="00FE7609" w:rsidRPr="00525F9C">
        <w:rPr>
          <w:rFonts w:ascii="Times New Roman" w:eastAsia="Times New Roman" w:hAnsi="Times New Roman"/>
          <w:sz w:val="28"/>
          <w:szCs w:val="28"/>
          <w:lang w:val="en-US"/>
        </w:rPr>
        <w:t xml:space="preserve"> adviser</w:t>
      </w:r>
      <w:r w:rsidR="00AC5B3B" w:rsidRPr="00525F9C">
        <w:rPr>
          <w:rFonts w:ascii="Times New Roman" w:eastAsia="Times New Roman" w:hAnsi="Times New Roman"/>
          <w:sz w:val="28"/>
          <w:szCs w:val="28"/>
          <w:lang w:val="en-US"/>
        </w:rPr>
        <w:t>:</w:t>
      </w:r>
    </w:p>
    <w:p w14:paraId="21861D59" w14:textId="5C369D32" w:rsidR="00AC5B3B" w:rsidRPr="00525F9C" w:rsidRDefault="00E536E6" w:rsidP="00AC5B3B">
      <w:pPr>
        <w:tabs>
          <w:tab w:val="left" w:pos="284"/>
        </w:tabs>
        <w:spacing w:line="240" w:lineRule="auto"/>
        <w:contextualSpacing/>
        <w:jc w:val="both"/>
        <w:rPr>
          <w:rFonts w:ascii="Times New Roman" w:eastAsia="Times New Roman" w:hAnsi="Times New Roman"/>
          <w:sz w:val="28"/>
          <w:szCs w:val="28"/>
          <w:lang w:val="en-US"/>
        </w:rPr>
      </w:pPr>
      <w:r w:rsidRPr="00525F9C">
        <w:rPr>
          <w:rFonts w:ascii="Times New Roman" w:hAnsi="Times New Roman"/>
          <w:sz w:val="28"/>
          <w:szCs w:val="28"/>
          <w:lang w:val="en-US"/>
        </w:rPr>
        <w:t>Kitova Tanya Todorova</w:t>
      </w:r>
      <w:r w:rsidR="00AC5B3B" w:rsidRPr="00525F9C">
        <w:rPr>
          <w:rFonts w:ascii="Times New Roman" w:eastAsia="Times New Roman" w:hAnsi="Times New Roman"/>
          <w:sz w:val="28"/>
          <w:szCs w:val="28"/>
          <w:lang w:val="en-US"/>
        </w:rPr>
        <w:t xml:space="preserve">, MD, </w:t>
      </w:r>
      <w:r w:rsidR="00AC5B3B" w:rsidRPr="00525F9C">
        <w:rPr>
          <w:rFonts w:ascii="Times New Roman" w:eastAsia="Times New Roman" w:hAnsi="Times New Roman"/>
          <w:sz w:val="28"/>
          <w:szCs w:val="28"/>
        </w:rPr>
        <w:t>Р</w:t>
      </w:r>
      <w:r w:rsidR="00AC5B3B" w:rsidRPr="00525F9C">
        <w:rPr>
          <w:rFonts w:ascii="Times New Roman" w:eastAsia="Times New Roman" w:hAnsi="Times New Roman"/>
          <w:sz w:val="28"/>
          <w:szCs w:val="28"/>
          <w:lang w:val="en-US"/>
        </w:rPr>
        <w:t xml:space="preserve">hD, </w:t>
      </w:r>
      <w:r w:rsidR="00AB26CD" w:rsidRPr="00525F9C">
        <w:rPr>
          <w:rFonts w:ascii="Times New Roman" w:eastAsia="Times New Roman" w:hAnsi="Times New Roman"/>
          <w:sz w:val="28"/>
          <w:szCs w:val="28"/>
          <w:lang w:val="en-US"/>
        </w:rPr>
        <w:t xml:space="preserve">DMSc, </w:t>
      </w:r>
      <w:r w:rsidR="00C11C9C" w:rsidRPr="00525F9C">
        <w:rPr>
          <w:rFonts w:ascii="Times New Roman" w:eastAsia="Times New Roman" w:hAnsi="Times New Roman"/>
          <w:sz w:val="28"/>
          <w:szCs w:val="28"/>
          <w:lang w:val="en-US"/>
        </w:rPr>
        <w:t>Professor</w:t>
      </w:r>
      <w:r w:rsidR="00C11C9C" w:rsidRPr="00C11C9C">
        <w:rPr>
          <w:rFonts w:ascii="Times New Roman" w:eastAsia="Times New Roman" w:hAnsi="Times New Roman"/>
          <w:sz w:val="28"/>
          <w:szCs w:val="28"/>
          <w:lang w:val="en-US"/>
        </w:rPr>
        <w:t xml:space="preserve">, </w:t>
      </w:r>
      <w:r w:rsidR="00C11C9C" w:rsidRPr="00525F9C">
        <w:rPr>
          <w:rFonts w:ascii="Times New Roman" w:eastAsia="Times New Roman" w:hAnsi="Times New Roman"/>
          <w:sz w:val="28"/>
          <w:szCs w:val="28"/>
          <w:lang w:val="en-US"/>
        </w:rPr>
        <w:t>Professor</w:t>
      </w:r>
      <w:r w:rsidR="00AC5B3B" w:rsidRPr="00525F9C">
        <w:rPr>
          <w:rFonts w:ascii="Times New Roman" w:eastAsia="Times New Roman" w:hAnsi="Times New Roman"/>
          <w:sz w:val="28"/>
          <w:szCs w:val="28"/>
          <w:lang w:val="en-US"/>
        </w:rPr>
        <w:t xml:space="preserve"> </w:t>
      </w:r>
      <w:r w:rsidR="009C510C" w:rsidRPr="00525F9C">
        <w:rPr>
          <w:rFonts w:ascii="Times New Roman" w:eastAsia="Times New Roman" w:hAnsi="Times New Roman"/>
          <w:sz w:val="28"/>
          <w:szCs w:val="28"/>
          <w:lang w:val="en-US"/>
        </w:rPr>
        <w:t xml:space="preserve">of </w:t>
      </w:r>
      <w:r w:rsidR="00AB26CD" w:rsidRPr="00525F9C">
        <w:rPr>
          <w:rFonts w:ascii="Times New Roman" w:eastAsia="Times New Roman" w:hAnsi="Times New Roman"/>
          <w:sz w:val="28"/>
          <w:szCs w:val="28"/>
          <w:lang w:val="en-US"/>
        </w:rPr>
        <w:t>Department of Anatomy, Histology and Embryology, Faculty of Medicine, Medical University – Plovdiv</w:t>
      </w:r>
      <w:r w:rsidR="00AC5B3B" w:rsidRPr="00525F9C">
        <w:rPr>
          <w:rFonts w:ascii="Times New Roman" w:eastAsia="Times New Roman" w:hAnsi="Times New Roman"/>
          <w:sz w:val="28"/>
          <w:szCs w:val="28"/>
          <w:lang w:val="en-US"/>
        </w:rPr>
        <w:t xml:space="preserve">, </w:t>
      </w:r>
      <w:r w:rsidR="009C510C" w:rsidRPr="00525F9C">
        <w:rPr>
          <w:rFonts w:ascii="Times New Roman" w:eastAsia="Times New Roman" w:hAnsi="Times New Roman"/>
          <w:sz w:val="28"/>
          <w:szCs w:val="28"/>
          <w:lang w:val="en-US"/>
        </w:rPr>
        <w:t>Plovdiv</w:t>
      </w:r>
      <w:r w:rsidR="00AC5B3B" w:rsidRPr="00525F9C">
        <w:rPr>
          <w:rFonts w:ascii="Times New Roman" w:eastAsia="Times New Roman" w:hAnsi="Times New Roman"/>
          <w:sz w:val="28"/>
          <w:szCs w:val="28"/>
          <w:lang w:val="en-US"/>
        </w:rPr>
        <w:t xml:space="preserve">, </w:t>
      </w:r>
      <w:r w:rsidR="009C510C" w:rsidRPr="00525F9C">
        <w:rPr>
          <w:rFonts w:ascii="Times New Roman" w:eastAsia="Times New Roman" w:hAnsi="Times New Roman"/>
          <w:sz w:val="28"/>
          <w:szCs w:val="28"/>
          <w:lang w:val="en-US"/>
        </w:rPr>
        <w:t>Bulgaria</w:t>
      </w:r>
      <w:r w:rsidR="00AC5B3B" w:rsidRPr="00525F9C">
        <w:rPr>
          <w:rFonts w:ascii="Times New Roman" w:eastAsia="Times New Roman" w:hAnsi="Times New Roman"/>
          <w:sz w:val="28"/>
          <w:szCs w:val="28"/>
          <w:lang w:val="en-US"/>
        </w:rPr>
        <w:t>.</w:t>
      </w:r>
    </w:p>
    <w:p w14:paraId="3120A7B7" w14:textId="77777777" w:rsidR="00AC5B3B" w:rsidRPr="00525F9C" w:rsidRDefault="00AC5B3B" w:rsidP="00525F9C">
      <w:pPr>
        <w:spacing w:after="0" w:line="240" w:lineRule="auto"/>
        <w:jc w:val="both"/>
        <w:rPr>
          <w:rFonts w:ascii="Times New Roman" w:eastAsia="Times New Roman" w:hAnsi="Times New Roman"/>
          <w:sz w:val="28"/>
          <w:szCs w:val="28"/>
          <w:lang w:val="en-US"/>
        </w:rPr>
      </w:pPr>
    </w:p>
    <w:p w14:paraId="4CCEDCCA"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36F90BE6" w14:textId="77777777" w:rsidR="00AC5B3B" w:rsidRPr="00F8373F" w:rsidRDefault="00AC5B3B" w:rsidP="00525F9C">
      <w:pPr>
        <w:spacing w:after="0" w:line="240" w:lineRule="auto"/>
        <w:jc w:val="both"/>
        <w:rPr>
          <w:rFonts w:ascii="Times New Roman" w:eastAsia="Times New Roman" w:hAnsi="Times New Roman"/>
          <w:sz w:val="28"/>
          <w:szCs w:val="28"/>
          <w:lang w:val="en-US"/>
        </w:rPr>
      </w:pPr>
    </w:p>
    <w:p w14:paraId="7C3406B0" w14:textId="77777777" w:rsidR="00525F9C" w:rsidRPr="00F8373F" w:rsidRDefault="00525F9C" w:rsidP="00525F9C">
      <w:pPr>
        <w:spacing w:after="0" w:line="240" w:lineRule="auto"/>
        <w:jc w:val="both"/>
        <w:rPr>
          <w:rFonts w:ascii="Times New Roman" w:eastAsia="Times New Roman" w:hAnsi="Times New Roman"/>
          <w:sz w:val="28"/>
          <w:szCs w:val="28"/>
          <w:lang w:val="en-US"/>
        </w:rPr>
      </w:pPr>
    </w:p>
    <w:p w14:paraId="0B4A3A38"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4C71F98E"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4B7F8EEF"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779B3233"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17E1C464"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4B37FF87"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3E52B7A8"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065C8B2A" w14:textId="77777777" w:rsidR="00AC5B3B" w:rsidRPr="00F8373F" w:rsidRDefault="00AC5B3B" w:rsidP="00525F9C">
      <w:pPr>
        <w:spacing w:after="0" w:line="240" w:lineRule="auto"/>
        <w:ind w:right="601"/>
        <w:jc w:val="both"/>
        <w:rPr>
          <w:rFonts w:ascii="Times New Roman" w:eastAsia="Times New Roman" w:hAnsi="Times New Roman"/>
          <w:sz w:val="28"/>
          <w:szCs w:val="28"/>
          <w:lang w:val="en-US"/>
        </w:rPr>
      </w:pPr>
    </w:p>
    <w:p w14:paraId="013FC7B0" w14:textId="77777777" w:rsidR="00DB1EC8" w:rsidRPr="00525F9C" w:rsidRDefault="00DB1EC8" w:rsidP="00DB1EC8">
      <w:pPr>
        <w:spacing w:after="0" w:line="240" w:lineRule="auto"/>
        <w:ind w:right="601"/>
        <w:jc w:val="center"/>
        <w:rPr>
          <w:rFonts w:ascii="Times New Roman" w:eastAsia="Times New Roman" w:hAnsi="Times New Roman"/>
          <w:sz w:val="28"/>
          <w:szCs w:val="28"/>
          <w:lang w:val="en-US"/>
        </w:rPr>
      </w:pPr>
      <w:r w:rsidRPr="00525F9C">
        <w:rPr>
          <w:rFonts w:ascii="Times New Roman" w:eastAsia="Times New Roman" w:hAnsi="Times New Roman"/>
          <w:sz w:val="28"/>
          <w:szCs w:val="28"/>
          <w:lang w:val="en-US"/>
        </w:rPr>
        <w:t>Republic of Kazakhstan</w:t>
      </w:r>
    </w:p>
    <w:p w14:paraId="4AD47268" w14:textId="24592205" w:rsidR="00AC5B3B" w:rsidRPr="00DB1EC8" w:rsidRDefault="00DB1EC8" w:rsidP="00DB1EC8">
      <w:pPr>
        <w:spacing w:after="0" w:line="240" w:lineRule="auto"/>
        <w:ind w:right="601"/>
        <w:jc w:val="center"/>
        <w:rPr>
          <w:rFonts w:ascii="Times New Roman" w:eastAsia="Times New Roman" w:hAnsi="Times New Roman"/>
          <w:b/>
          <w:sz w:val="24"/>
          <w:szCs w:val="24"/>
          <w:lang w:val="en-US"/>
        </w:rPr>
      </w:pPr>
      <w:r w:rsidRPr="00525F9C">
        <w:rPr>
          <w:rFonts w:ascii="Times New Roman" w:eastAsia="Times New Roman" w:hAnsi="Times New Roman"/>
          <w:sz w:val="28"/>
          <w:szCs w:val="28"/>
          <w:lang w:val="en-US"/>
        </w:rPr>
        <w:t>Karaganda, 202</w:t>
      </w:r>
      <w:r w:rsidR="009A78F7" w:rsidRPr="00B364DB">
        <w:rPr>
          <w:rFonts w:ascii="Times New Roman" w:eastAsia="Times New Roman" w:hAnsi="Times New Roman"/>
          <w:sz w:val="28"/>
          <w:szCs w:val="28"/>
          <w:lang w:val="en-US"/>
        </w:rPr>
        <w:t>5</w:t>
      </w:r>
      <w:r w:rsidR="00AC5B3B" w:rsidRPr="00DB1EC8">
        <w:rPr>
          <w:rFonts w:ascii="Times New Roman" w:eastAsia="Times New Roman" w:hAnsi="Times New Roman"/>
          <w:sz w:val="28"/>
          <w:szCs w:val="28"/>
          <w:lang w:val="en-US"/>
        </w:rPr>
        <w:br w:type="page"/>
      </w:r>
    </w:p>
    <w:p w14:paraId="5EA0A23C" w14:textId="77777777" w:rsidR="00DB1EC8" w:rsidRPr="008A2F1B" w:rsidRDefault="00DB1EC8" w:rsidP="002A0CB1">
      <w:pPr>
        <w:pBdr>
          <w:top w:val="nil"/>
          <w:left w:val="nil"/>
          <w:bottom w:val="nil"/>
          <w:right w:val="nil"/>
          <w:between w:val="nil"/>
        </w:pBdr>
        <w:spacing w:after="0" w:line="240" w:lineRule="auto"/>
        <w:ind w:firstLine="709"/>
        <w:contextualSpacing/>
        <w:jc w:val="both"/>
        <w:rPr>
          <w:rFonts w:ascii="Times New Roman" w:eastAsia="Times New Roman" w:hAnsi="Times New Roman"/>
          <w:b/>
          <w:bCs/>
          <w:sz w:val="28"/>
          <w:szCs w:val="28"/>
          <w:lang w:val="en-US"/>
        </w:rPr>
      </w:pPr>
      <w:r w:rsidRPr="008A2F1B">
        <w:rPr>
          <w:rFonts w:ascii="Times New Roman" w:eastAsia="Times New Roman" w:hAnsi="Times New Roman"/>
          <w:b/>
          <w:bCs/>
          <w:sz w:val="28"/>
          <w:szCs w:val="28"/>
          <w:lang w:val="en-US"/>
        </w:rPr>
        <w:lastRenderedPageBreak/>
        <w:t>Relevance of the study</w:t>
      </w:r>
    </w:p>
    <w:p w14:paraId="6458BA64" w14:textId="24DAD2B3" w:rsidR="00D23E3C" w:rsidRPr="008A2F1B" w:rsidRDefault="00D23E3C"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Mental and behavioral disorders account for a significant share of the global burden of disease. Maintaining mental health is the basis of human well-being and a leading priority of the World Health Organization (WHO, 20</w:t>
      </w:r>
      <w:r w:rsidR="00DE72B4" w:rsidRPr="00DE72B4">
        <w:rPr>
          <w:rFonts w:ascii="Times New Roman" w:eastAsia="Times New Roman" w:hAnsi="Times New Roman"/>
          <w:sz w:val="28"/>
          <w:szCs w:val="28"/>
          <w:lang w:val="en-US"/>
        </w:rPr>
        <w:t>2</w:t>
      </w:r>
      <w:r w:rsidR="00DE72B4">
        <w:rPr>
          <w:rFonts w:ascii="Times New Roman" w:eastAsia="Times New Roman" w:hAnsi="Times New Roman"/>
          <w:sz w:val="28"/>
          <w:szCs w:val="28"/>
        </w:rPr>
        <w:t>2</w:t>
      </w:r>
      <w:r w:rsidRPr="008A2F1B">
        <w:rPr>
          <w:rFonts w:ascii="Times New Roman" w:eastAsia="Times New Roman" w:hAnsi="Times New Roman"/>
          <w:sz w:val="28"/>
          <w:szCs w:val="28"/>
          <w:lang w:val="en-US"/>
        </w:rPr>
        <w:t xml:space="preserve">). </w:t>
      </w:r>
    </w:p>
    <w:p w14:paraId="08E56AF8" w14:textId="471441D7" w:rsidR="00D23E3C" w:rsidRPr="008A2F1B" w:rsidRDefault="00D23E3C"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 xml:space="preserve">Currently, stress is recognized as one of the leading risk factors that cause significant damage to health </w:t>
      </w:r>
      <w:r w:rsidR="000207FA" w:rsidRPr="008A2F1B">
        <w:rPr>
          <w:rFonts w:ascii="Times New Roman" w:eastAsia="Times New Roman" w:hAnsi="Times New Roman"/>
          <w:sz w:val="28"/>
          <w:szCs w:val="28"/>
          <w:lang w:val="en-US"/>
        </w:rPr>
        <w:t xml:space="preserve">[1, 2]. </w:t>
      </w:r>
      <w:r w:rsidRPr="008A2F1B">
        <w:rPr>
          <w:rFonts w:ascii="Times New Roman" w:eastAsia="Times New Roman" w:hAnsi="Times New Roman"/>
          <w:sz w:val="28"/>
          <w:szCs w:val="28"/>
          <w:lang w:val="en-US"/>
        </w:rPr>
        <w:t xml:space="preserve">According to Selye, stress is a non-specific response of the body to any change in conditions that requires adaptation. Long-term exposure to systemic and emotional stress factors requires </w:t>
      </w:r>
      <w:r w:rsidR="000207FA" w:rsidRPr="008A2F1B">
        <w:rPr>
          <w:rFonts w:ascii="Times New Roman" w:eastAsia="Times New Roman" w:hAnsi="Times New Roman"/>
          <w:sz w:val="28"/>
          <w:szCs w:val="28"/>
          <w:lang w:val="en-US"/>
        </w:rPr>
        <w:t>human body to adapt and rearrange its functions more actively.</w:t>
      </w:r>
      <w:r w:rsidRPr="008A2F1B">
        <w:rPr>
          <w:rFonts w:ascii="Times New Roman" w:eastAsia="Times New Roman" w:hAnsi="Times New Roman"/>
          <w:sz w:val="28"/>
          <w:szCs w:val="28"/>
          <w:lang w:val="en-US"/>
        </w:rPr>
        <w:t xml:space="preserve"> The intensification of life </w:t>
      </w:r>
      <w:r w:rsidR="000207FA" w:rsidRPr="008A2F1B">
        <w:rPr>
          <w:rFonts w:ascii="Times New Roman" w:eastAsia="Times New Roman" w:hAnsi="Times New Roman"/>
          <w:sz w:val="28"/>
          <w:szCs w:val="28"/>
          <w:lang w:val="en-US"/>
        </w:rPr>
        <w:t>because of</w:t>
      </w:r>
      <w:r w:rsidRPr="008A2F1B">
        <w:rPr>
          <w:rFonts w:ascii="Times New Roman" w:eastAsia="Times New Roman" w:hAnsi="Times New Roman"/>
          <w:sz w:val="28"/>
          <w:szCs w:val="28"/>
          <w:lang w:val="en-US"/>
        </w:rPr>
        <w:t xml:space="preserve"> hyperurbanization activates socio-behavioral stressors and increases the degree of </w:t>
      </w:r>
      <w:r w:rsidR="000207FA" w:rsidRPr="008A2F1B">
        <w:rPr>
          <w:rFonts w:ascii="Times New Roman" w:eastAsia="Times New Roman" w:hAnsi="Times New Roman"/>
          <w:sz w:val="28"/>
          <w:szCs w:val="28"/>
          <w:lang w:val="en-US"/>
        </w:rPr>
        <w:t xml:space="preserve">population </w:t>
      </w:r>
      <w:r w:rsidRPr="008A2F1B">
        <w:rPr>
          <w:rFonts w:ascii="Times New Roman" w:eastAsia="Times New Roman" w:hAnsi="Times New Roman"/>
          <w:sz w:val="28"/>
          <w:szCs w:val="28"/>
          <w:lang w:val="en-US"/>
        </w:rPr>
        <w:t xml:space="preserve">susceptibility to stress </w:t>
      </w:r>
      <w:r w:rsidR="000207FA" w:rsidRPr="008A2F1B">
        <w:rPr>
          <w:rFonts w:ascii="Times New Roman" w:eastAsia="Times New Roman" w:hAnsi="Times New Roman"/>
          <w:sz w:val="28"/>
          <w:szCs w:val="28"/>
          <w:lang w:val="en-US"/>
        </w:rPr>
        <w:t>[3, 4, 5].</w:t>
      </w:r>
    </w:p>
    <w:p w14:paraId="06DAFC73" w14:textId="39EF5A11" w:rsidR="000207FA" w:rsidRPr="008A2F1B" w:rsidRDefault="000207FA"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 xml:space="preserve">Neurotic, stress-related and somatoform disorders are one of the most common </w:t>
      </w:r>
      <w:r w:rsidR="00DE3CFD">
        <w:rPr>
          <w:rFonts w:ascii="Times New Roman" w:eastAsia="Times New Roman" w:hAnsi="Times New Roman"/>
          <w:sz w:val="28"/>
          <w:szCs w:val="28"/>
          <w:lang w:val="en-US"/>
        </w:rPr>
        <w:t xml:space="preserve">disorders </w:t>
      </w:r>
      <w:r w:rsidRPr="008A2F1B">
        <w:rPr>
          <w:rFonts w:ascii="Times New Roman" w:eastAsia="Times New Roman" w:hAnsi="Times New Roman"/>
          <w:sz w:val="28"/>
          <w:szCs w:val="28"/>
          <w:lang w:val="en-US"/>
        </w:rPr>
        <w:t>among the population as well as difficult for differential diagnosis. Their development is explained by the stress-related model of occurrence [6].</w:t>
      </w:r>
    </w:p>
    <w:p w14:paraId="2B11DBB4" w14:textId="7655D097" w:rsidR="00D23E3C" w:rsidRPr="008A2F1B" w:rsidRDefault="000207FA"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An important role in the risk of occurrence and development of stress disorders is played by individual predisposition or vulnerability, with the obligatory impact of a stress factor. Personalized reaction of the individual to a stressful event is predominantly important for the pathogenesis of the neurotic disorders particularly [7].</w:t>
      </w:r>
    </w:p>
    <w:p w14:paraId="0AC73F93" w14:textId="76AAB96F" w:rsidR="000207FA" w:rsidRPr="008A2F1B" w:rsidRDefault="000207FA"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 xml:space="preserve">The damaging role of stress in the development of somatic pathology of the cardiovascular, digestive, neuroendocrine, reproductive, immune and other systems has been proven [8, 9, 10]. </w:t>
      </w:r>
      <w:r w:rsidR="006F2399" w:rsidRPr="008A2F1B">
        <w:rPr>
          <w:rFonts w:ascii="Times New Roman" w:eastAsia="Times New Roman" w:hAnsi="Times New Roman"/>
          <w:sz w:val="28"/>
          <w:szCs w:val="28"/>
          <w:lang w:val="en-US"/>
        </w:rPr>
        <w:t>Regardless of the type of stress, t</w:t>
      </w:r>
      <w:r w:rsidRPr="008A2F1B">
        <w:rPr>
          <w:rFonts w:ascii="Times New Roman" w:eastAsia="Times New Roman" w:hAnsi="Times New Roman"/>
          <w:sz w:val="28"/>
          <w:szCs w:val="28"/>
          <w:lang w:val="en-US"/>
        </w:rPr>
        <w:t xml:space="preserve">he typical damage developing as a result of stress effects </w:t>
      </w:r>
      <w:r w:rsidR="006F2399" w:rsidRPr="008A2F1B">
        <w:rPr>
          <w:rFonts w:ascii="Times New Roman" w:eastAsia="Times New Roman" w:hAnsi="Times New Roman"/>
          <w:sz w:val="28"/>
          <w:szCs w:val="28"/>
          <w:lang w:val="en-US"/>
        </w:rPr>
        <w:t>includes</w:t>
      </w:r>
      <w:r w:rsidRPr="008A2F1B">
        <w:rPr>
          <w:rFonts w:ascii="Times New Roman" w:eastAsia="Times New Roman" w:hAnsi="Times New Roman"/>
          <w:sz w:val="28"/>
          <w:szCs w:val="28"/>
          <w:lang w:val="en-US"/>
        </w:rPr>
        <w:t xml:space="preserve"> disturbances in the </w:t>
      </w:r>
      <w:r w:rsidR="006F2399" w:rsidRPr="008A2F1B">
        <w:rPr>
          <w:rFonts w:ascii="Times New Roman" w:eastAsia="Times New Roman" w:hAnsi="Times New Roman"/>
          <w:sz w:val="28"/>
          <w:szCs w:val="28"/>
          <w:lang w:val="en-US"/>
        </w:rPr>
        <w:t>autonomic</w:t>
      </w:r>
      <w:r w:rsidRPr="008A2F1B">
        <w:rPr>
          <w:rFonts w:ascii="Times New Roman" w:eastAsia="Times New Roman" w:hAnsi="Times New Roman"/>
          <w:sz w:val="28"/>
          <w:szCs w:val="28"/>
          <w:lang w:val="en-US"/>
        </w:rPr>
        <w:t xml:space="preserve"> and humoral balance expressed in shifts </w:t>
      </w:r>
      <w:r w:rsidR="006F2399" w:rsidRPr="008A2F1B">
        <w:rPr>
          <w:rFonts w:ascii="Times New Roman" w:eastAsia="Times New Roman" w:hAnsi="Times New Roman"/>
          <w:sz w:val="28"/>
          <w:szCs w:val="28"/>
          <w:lang w:val="en-US"/>
        </w:rPr>
        <w:t>of</w:t>
      </w:r>
      <w:r w:rsidRPr="008A2F1B">
        <w:rPr>
          <w:rFonts w:ascii="Times New Roman" w:eastAsia="Times New Roman" w:hAnsi="Times New Roman"/>
          <w:sz w:val="28"/>
          <w:szCs w:val="28"/>
          <w:lang w:val="en-US"/>
        </w:rPr>
        <w:t xml:space="preserve"> mediator processes</w:t>
      </w:r>
      <w:r w:rsidR="006F2399" w:rsidRPr="008A2F1B">
        <w:rPr>
          <w:rFonts w:ascii="Times New Roman" w:eastAsia="Times New Roman" w:hAnsi="Times New Roman"/>
          <w:sz w:val="28"/>
          <w:szCs w:val="28"/>
          <w:lang w:val="en-US"/>
        </w:rPr>
        <w:t xml:space="preserve"> and</w:t>
      </w:r>
      <w:r w:rsidRPr="008A2F1B">
        <w:rPr>
          <w:rFonts w:ascii="Times New Roman" w:eastAsia="Times New Roman" w:hAnsi="Times New Roman"/>
          <w:sz w:val="28"/>
          <w:szCs w:val="28"/>
          <w:lang w:val="en-US"/>
        </w:rPr>
        <w:t xml:space="preserve"> tissue metabolism with activation of oxidative stress </w:t>
      </w:r>
      <w:r w:rsidR="006F2399" w:rsidRPr="008A2F1B">
        <w:rPr>
          <w:rFonts w:ascii="Times New Roman" w:eastAsia="Times New Roman" w:hAnsi="Times New Roman"/>
          <w:sz w:val="28"/>
          <w:szCs w:val="28"/>
          <w:lang w:val="en-US"/>
        </w:rPr>
        <w:t xml:space="preserve">[11, 12]. </w:t>
      </w:r>
      <w:r w:rsidRPr="008A2F1B">
        <w:rPr>
          <w:rFonts w:ascii="Times New Roman" w:eastAsia="Times New Roman" w:hAnsi="Times New Roman"/>
          <w:sz w:val="28"/>
          <w:szCs w:val="28"/>
          <w:lang w:val="en-US"/>
        </w:rPr>
        <w:t xml:space="preserve">The result of activation of free radical oxidation is damage to biological membranes with the loss of their barrier, receptor, catalytic and other functions with subsequent structural and functional damage to tissues and organs </w:t>
      </w:r>
      <w:r w:rsidR="006F2399" w:rsidRPr="008A2F1B">
        <w:rPr>
          <w:rFonts w:ascii="Times New Roman" w:eastAsia="Times New Roman" w:hAnsi="Times New Roman"/>
          <w:sz w:val="28"/>
          <w:szCs w:val="28"/>
          <w:lang w:val="en-US"/>
        </w:rPr>
        <w:t>[13, 14].</w:t>
      </w:r>
      <w:r w:rsidR="006F2399" w:rsidRPr="008A2F1B">
        <w:rPr>
          <w:sz w:val="28"/>
          <w:szCs w:val="28"/>
          <w:lang w:val="en-US"/>
        </w:rPr>
        <w:t xml:space="preserve"> </w:t>
      </w:r>
      <w:r w:rsidR="006F2399" w:rsidRPr="008A2F1B">
        <w:rPr>
          <w:rFonts w:ascii="Times New Roman" w:eastAsia="Times New Roman" w:hAnsi="Times New Roman"/>
          <w:sz w:val="28"/>
          <w:szCs w:val="28"/>
          <w:lang w:val="en-US"/>
        </w:rPr>
        <w:t>There is evidence of a decrease in the level of free radical oxidation and carbonyl proteins under conditions of experimental hypokinetic stress in rats [15, 16]. Numerous studies confirm a close relation between stress-induced neurotic disorders and the development of somatic pathology, induced by a cascade of oxidative modification of proteins [17]. Accumulated data indicate that excessive production of free radicals or oxidative stress may be involved in the pathophysiology of schizophrenia and bipolar disorder [17, 18, 19, 20].</w:t>
      </w:r>
      <w:r w:rsidR="006F2399" w:rsidRPr="008A2F1B">
        <w:rPr>
          <w:sz w:val="28"/>
          <w:szCs w:val="28"/>
          <w:lang w:val="en-US"/>
        </w:rPr>
        <w:t xml:space="preserve"> </w:t>
      </w:r>
      <w:r w:rsidR="006F2399" w:rsidRPr="008A2F1B">
        <w:rPr>
          <w:rFonts w:ascii="Times New Roman" w:eastAsia="Times New Roman" w:hAnsi="Times New Roman"/>
          <w:sz w:val="28"/>
          <w:szCs w:val="28"/>
          <w:lang w:val="en-US"/>
        </w:rPr>
        <w:t xml:space="preserve">Free radical-mediated abnormalities may contribute to specific aspects of schizophrenic symptoms and complications of its treatment with antipsychotic drugs, as well as the development of tardive dyskinesia </w:t>
      </w:r>
      <w:r w:rsidR="00061A07" w:rsidRPr="008A2F1B">
        <w:rPr>
          <w:rFonts w:ascii="Times New Roman" w:eastAsia="Times New Roman" w:hAnsi="Times New Roman"/>
          <w:sz w:val="28"/>
          <w:szCs w:val="28"/>
          <w:lang w:val="en-US"/>
        </w:rPr>
        <w:t xml:space="preserve">[21]. </w:t>
      </w:r>
      <w:r w:rsidR="006F2399" w:rsidRPr="008A2F1B">
        <w:rPr>
          <w:rFonts w:ascii="Times New Roman" w:eastAsia="Times New Roman" w:hAnsi="Times New Roman"/>
          <w:sz w:val="28"/>
          <w:szCs w:val="28"/>
          <w:lang w:val="en-US"/>
        </w:rPr>
        <w:t>The phenomenon of oxidatively modified proteins in living organisms can be considered as</w:t>
      </w:r>
      <w:r w:rsidR="00061A07" w:rsidRPr="008A2F1B">
        <w:rPr>
          <w:rFonts w:ascii="Times New Roman" w:eastAsia="Times New Roman" w:hAnsi="Times New Roman"/>
          <w:sz w:val="28"/>
          <w:szCs w:val="28"/>
          <w:lang w:val="en-US"/>
        </w:rPr>
        <w:t xml:space="preserve"> a</w:t>
      </w:r>
      <w:r w:rsidR="006F2399" w:rsidRPr="008A2F1B">
        <w:rPr>
          <w:rFonts w:ascii="Times New Roman" w:eastAsia="Times New Roman" w:hAnsi="Times New Roman"/>
          <w:sz w:val="28"/>
          <w:szCs w:val="28"/>
          <w:lang w:val="en-US"/>
        </w:rPr>
        <w:t xml:space="preserve"> relatively stable diagnostic parameter</w:t>
      </w:r>
      <w:r w:rsidR="00061A07" w:rsidRPr="008A2F1B">
        <w:rPr>
          <w:rFonts w:ascii="Times New Roman" w:eastAsia="Times New Roman" w:hAnsi="Times New Roman"/>
          <w:sz w:val="28"/>
          <w:szCs w:val="28"/>
          <w:lang w:val="en-US"/>
        </w:rPr>
        <w:t xml:space="preserve"> </w:t>
      </w:r>
      <w:r w:rsidR="006F2399" w:rsidRPr="008A2F1B">
        <w:rPr>
          <w:rFonts w:ascii="Times New Roman" w:eastAsia="Times New Roman" w:hAnsi="Times New Roman"/>
          <w:sz w:val="28"/>
          <w:szCs w:val="28"/>
          <w:lang w:val="en-US"/>
        </w:rPr>
        <w:t xml:space="preserve">of their structural and functional state, which is of great importance in clinical practice </w:t>
      </w:r>
      <w:r w:rsidR="00061A07" w:rsidRPr="008A2F1B">
        <w:rPr>
          <w:rFonts w:ascii="Times New Roman" w:eastAsia="Times New Roman" w:hAnsi="Times New Roman"/>
          <w:sz w:val="28"/>
          <w:szCs w:val="28"/>
          <w:lang w:val="en-US"/>
        </w:rPr>
        <w:t>[22, 23].</w:t>
      </w:r>
    </w:p>
    <w:p w14:paraId="5F7F1895" w14:textId="7C38E9C4" w:rsidR="00061A07" w:rsidRPr="008A2F1B" w:rsidRDefault="00061A07"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 xml:space="preserve">Taking into account the complex pathogenetic mechanisms of stress disorders, the model of chronic unpredictable stress allows to recreate and study the behavioral, biochemical and pathomorphological changes occurring in the body of experimental </w:t>
      </w:r>
      <w:r w:rsidRPr="008A2F1B">
        <w:rPr>
          <w:rFonts w:ascii="Times New Roman" w:eastAsia="Times New Roman" w:hAnsi="Times New Roman"/>
          <w:sz w:val="28"/>
          <w:szCs w:val="28"/>
          <w:lang w:val="en-US"/>
        </w:rPr>
        <w:lastRenderedPageBreak/>
        <w:t>animals, allowing to increase the reliability of the psychotropic effect of the studied drugs.</w:t>
      </w:r>
    </w:p>
    <w:p w14:paraId="29DF0810" w14:textId="7AB2DCD5" w:rsidR="00061A07" w:rsidRPr="008A2F1B" w:rsidRDefault="00061A07"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The model of "Chronic unpredictable moderate stress" (CUMS), associated with long-term exposure to unpredictable stress, is considered the most relevant model for the formation of stress disorder in laboratory animals [24].</w:t>
      </w:r>
    </w:p>
    <w:p w14:paraId="34775BEE" w14:textId="30CD68D8" w:rsidR="000207FA" w:rsidRPr="008A2F1B" w:rsidRDefault="00061A07"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Currently, the nature and extent of molecular and cellular changes under the influence of chronic stress with the formation of behavioral disorders and the dynamics of their changes against the background of pharmacological therapy are an acute issue, due to the difficulty of achieving the desired stable result of therapy and the duration of residual effects of disorders.</w:t>
      </w:r>
    </w:p>
    <w:p w14:paraId="4CACD063" w14:textId="77777777" w:rsidR="00800885" w:rsidRDefault="00800885" w:rsidP="002A0CB1">
      <w:pPr>
        <w:spacing w:after="0" w:line="240" w:lineRule="auto"/>
        <w:ind w:firstLine="709"/>
        <w:jc w:val="both"/>
        <w:rPr>
          <w:rFonts w:ascii="Times New Roman" w:hAnsi="Times New Roman"/>
          <w:b/>
          <w:bCs/>
          <w:sz w:val="28"/>
          <w:szCs w:val="28"/>
          <w:lang w:val="en-US" w:eastAsia="nl-NL"/>
        </w:rPr>
      </w:pPr>
    </w:p>
    <w:p w14:paraId="7EE2F527" w14:textId="4768B6CB" w:rsidR="00AB0B6A" w:rsidRPr="008A2F1B" w:rsidRDefault="00DB1EC8" w:rsidP="002A0CB1">
      <w:pPr>
        <w:spacing w:after="0" w:line="240" w:lineRule="auto"/>
        <w:ind w:firstLine="709"/>
        <w:jc w:val="both"/>
        <w:rPr>
          <w:rFonts w:ascii="Times New Roman" w:hAnsi="Times New Roman"/>
          <w:bCs/>
          <w:color w:val="000000"/>
          <w:sz w:val="28"/>
          <w:szCs w:val="28"/>
          <w:lang w:val="en-US"/>
        </w:rPr>
      </w:pPr>
      <w:r w:rsidRPr="008A2F1B">
        <w:rPr>
          <w:rFonts w:ascii="Times New Roman" w:hAnsi="Times New Roman"/>
          <w:b/>
          <w:bCs/>
          <w:color w:val="000000"/>
          <w:sz w:val="28"/>
          <w:szCs w:val="28"/>
          <w:lang w:val="en-US"/>
        </w:rPr>
        <w:t>Research aim</w:t>
      </w:r>
      <w:r w:rsidR="00AB0B6A" w:rsidRPr="008A2F1B">
        <w:rPr>
          <w:rFonts w:ascii="Times New Roman" w:hAnsi="Times New Roman"/>
          <w:b/>
          <w:bCs/>
          <w:color w:val="000000"/>
          <w:sz w:val="28"/>
          <w:szCs w:val="28"/>
          <w:lang w:val="en-US"/>
        </w:rPr>
        <w:t>:</w:t>
      </w:r>
      <w:r w:rsidR="00AB0B6A" w:rsidRPr="008A2F1B">
        <w:rPr>
          <w:rFonts w:ascii="Times New Roman" w:hAnsi="Times New Roman"/>
          <w:bCs/>
          <w:color w:val="000000"/>
          <w:sz w:val="28"/>
          <w:szCs w:val="28"/>
          <w:lang w:val="en-US"/>
        </w:rPr>
        <w:t xml:space="preserve"> </w:t>
      </w:r>
    </w:p>
    <w:p w14:paraId="2D223396" w14:textId="0EDC6CAA"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To evaluate molecular and cellular changes in moderate chronic stress-induced disorders and after their pharmacological correction in an experimental model of chronic unpredictable moderate stress.</w:t>
      </w:r>
    </w:p>
    <w:p w14:paraId="52D2AA35" w14:textId="77777777" w:rsidR="00800885" w:rsidRDefault="00800885"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b/>
          <w:bCs/>
          <w:sz w:val="28"/>
          <w:szCs w:val="28"/>
          <w:lang w:val="en-US"/>
        </w:rPr>
      </w:pPr>
    </w:p>
    <w:p w14:paraId="15957A18" w14:textId="0F01CAED" w:rsidR="00AB0B6A" w:rsidRPr="008A2F1B" w:rsidRDefault="00DB1EC8"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b/>
          <w:bCs/>
          <w:sz w:val="28"/>
          <w:szCs w:val="28"/>
          <w:lang w:val="en-US"/>
        </w:rPr>
      </w:pPr>
      <w:r w:rsidRPr="008A2F1B">
        <w:rPr>
          <w:rFonts w:ascii="Times New Roman" w:hAnsi="Times New Roman"/>
          <w:b/>
          <w:bCs/>
          <w:sz w:val="28"/>
          <w:szCs w:val="28"/>
          <w:lang w:val="en-US"/>
        </w:rPr>
        <w:t xml:space="preserve">Research </w:t>
      </w:r>
      <w:r w:rsidR="00F9746A" w:rsidRPr="008A2F1B">
        <w:rPr>
          <w:rFonts w:ascii="Times New Roman" w:hAnsi="Times New Roman"/>
          <w:b/>
          <w:bCs/>
          <w:sz w:val="28"/>
          <w:szCs w:val="28"/>
          <w:lang w:val="en-US"/>
        </w:rPr>
        <w:t>objectives</w:t>
      </w:r>
      <w:r w:rsidR="00AB0B6A" w:rsidRPr="008A2F1B">
        <w:rPr>
          <w:rFonts w:ascii="Times New Roman" w:hAnsi="Times New Roman"/>
          <w:b/>
          <w:bCs/>
          <w:sz w:val="28"/>
          <w:szCs w:val="28"/>
          <w:lang w:val="en-US"/>
        </w:rPr>
        <w:t xml:space="preserve">: </w:t>
      </w:r>
    </w:p>
    <w:p w14:paraId="7CC7FCE3" w14:textId="4D62B0E3"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1. To create a model of stress-induced disorder in rats using the criteria for identifying behavioral patterns based on behavioral tests.</w:t>
      </w:r>
    </w:p>
    <w:p w14:paraId="1F3D9577" w14:textId="42080F63"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 xml:space="preserve">2. </w:t>
      </w:r>
      <w:r w:rsidR="0034210D" w:rsidRPr="008A2F1B">
        <w:rPr>
          <w:rFonts w:ascii="Times New Roman" w:hAnsi="Times New Roman"/>
          <w:sz w:val="28"/>
          <w:szCs w:val="28"/>
          <w:lang w:val="en-US"/>
        </w:rPr>
        <w:t>To i</w:t>
      </w:r>
      <w:r w:rsidRPr="008A2F1B">
        <w:rPr>
          <w:rFonts w:ascii="Times New Roman" w:hAnsi="Times New Roman"/>
          <w:sz w:val="28"/>
          <w:szCs w:val="28"/>
          <w:lang w:val="en-US"/>
        </w:rPr>
        <w:t xml:space="preserve">dentify and study the level and direction of </w:t>
      </w:r>
      <w:r w:rsidR="0034210D" w:rsidRPr="008A2F1B">
        <w:rPr>
          <w:rFonts w:ascii="Times New Roman" w:hAnsi="Times New Roman"/>
          <w:sz w:val="28"/>
          <w:szCs w:val="28"/>
          <w:lang w:val="en-US"/>
        </w:rPr>
        <w:t xml:space="preserve">oxidative metabolism </w:t>
      </w:r>
      <w:r w:rsidRPr="008A2F1B">
        <w:rPr>
          <w:rFonts w:ascii="Times New Roman" w:hAnsi="Times New Roman"/>
          <w:sz w:val="28"/>
          <w:szCs w:val="28"/>
          <w:lang w:val="en-US"/>
        </w:rPr>
        <w:t>changes</w:t>
      </w:r>
      <w:r w:rsidR="00F9746A">
        <w:rPr>
          <w:rFonts w:ascii="Times New Roman" w:hAnsi="Times New Roman"/>
          <w:sz w:val="28"/>
          <w:szCs w:val="28"/>
          <w:lang w:val="en-US"/>
        </w:rPr>
        <w:t xml:space="preserve"> typical for</w:t>
      </w:r>
      <w:r w:rsidR="00F9746A" w:rsidRPr="008A2F1B">
        <w:rPr>
          <w:rFonts w:ascii="Times New Roman" w:hAnsi="Times New Roman"/>
          <w:sz w:val="28"/>
          <w:szCs w:val="28"/>
          <w:lang w:val="en-US"/>
        </w:rPr>
        <w:t xml:space="preserve"> stress-induced disorders</w:t>
      </w:r>
      <w:r w:rsidRPr="008A2F1B">
        <w:rPr>
          <w:rFonts w:ascii="Times New Roman" w:hAnsi="Times New Roman"/>
          <w:sz w:val="28"/>
          <w:szCs w:val="28"/>
          <w:lang w:val="en-US"/>
        </w:rPr>
        <w:t xml:space="preserve"> based on biochemical parameters in the </w:t>
      </w:r>
      <w:r w:rsidR="0034210D" w:rsidRPr="008A2F1B">
        <w:rPr>
          <w:rFonts w:ascii="Times New Roman" w:hAnsi="Times New Roman"/>
          <w:sz w:val="28"/>
          <w:szCs w:val="28"/>
          <w:lang w:val="en-US"/>
        </w:rPr>
        <w:t xml:space="preserve">rats’ </w:t>
      </w:r>
      <w:r w:rsidRPr="008A2F1B">
        <w:rPr>
          <w:rFonts w:ascii="Times New Roman" w:hAnsi="Times New Roman"/>
          <w:sz w:val="28"/>
          <w:szCs w:val="28"/>
          <w:lang w:val="en-US"/>
        </w:rPr>
        <w:t xml:space="preserve">blood and brain homogenate, and </w:t>
      </w:r>
      <w:r w:rsidR="0034210D" w:rsidRPr="008A2F1B">
        <w:rPr>
          <w:rFonts w:ascii="Times New Roman" w:hAnsi="Times New Roman"/>
          <w:sz w:val="28"/>
          <w:szCs w:val="28"/>
          <w:lang w:val="en-US"/>
        </w:rPr>
        <w:t xml:space="preserve">rats’ </w:t>
      </w:r>
      <w:r w:rsidRPr="008A2F1B">
        <w:rPr>
          <w:rFonts w:ascii="Times New Roman" w:hAnsi="Times New Roman"/>
          <w:sz w:val="28"/>
          <w:szCs w:val="28"/>
          <w:lang w:val="en-US"/>
        </w:rPr>
        <w:t>blood cortisol.</w:t>
      </w:r>
    </w:p>
    <w:p w14:paraId="189BB998" w14:textId="5EAD865E"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 xml:space="preserve">3. </w:t>
      </w:r>
      <w:r w:rsidR="0034210D" w:rsidRPr="008A2F1B">
        <w:rPr>
          <w:rFonts w:ascii="Times New Roman" w:hAnsi="Times New Roman"/>
          <w:sz w:val="28"/>
          <w:szCs w:val="28"/>
          <w:lang w:val="en-US"/>
        </w:rPr>
        <w:t>To a</w:t>
      </w:r>
      <w:r w:rsidRPr="008A2F1B">
        <w:rPr>
          <w:rFonts w:ascii="Times New Roman" w:hAnsi="Times New Roman"/>
          <w:sz w:val="28"/>
          <w:szCs w:val="28"/>
          <w:lang w:val="en-US"/>
        </w:rPr>
        <w:t xml:space="preserve">ssess the structural and functional state </w:t>
      </w:r>
      <w:r w:rsidR="0034210D" w:rsidRPr="008A2F1B">
        <w:rPr>
          <w:rFonts w:ascii="Times New Roman" w:hAnsi="Times New Roman"/>
          <w:sz w:val="28"/>
          <w:szCs w:val="28"/>
          <w:lang w:val="en-US"/>
        </w:rPr>
        <w:t xml:space="preserve">of brain </w:t>
      </w:r>
      <w:r w:rsidRPr="008A2F1B">
        <w:rPr>
          <w:rFonts w:ascii="Times New Roman" w:hAnsi="Times New Roman"/>
          <w:sz w:val="28"/>
          <w:szCs w:val="28"/>
          <w:lang w:val="en-US"/>
        </w:rPr>
        <w:t xml:space="preserve">of the </w:t>
      </w:r>
      <w:r w:rsidR="0034210D" w:rsidRPr="008A2F1B">
        <w:rPr>
          <w:rFonts w:ascii="Times New Roman" w:hAnsi="Times New Roman"/>
          <w:sz w:val="28"/>
          <w:szCs w:val="28"/>
          <w:lang w:val="en-US"/>
        </w:rPr>
        <w:t>rats</w:t>
      </w:r>
      <w:r w:rsidRPr="008A2F1B">
        <w:rPr>
          <w:rFonts w:ascii="Times New Roman" w:hAnsi="Times New Roman"/>
          <w:sz w:val="28"/>
          <w:szCs w:val="28"/>
          <w:lang w:val="en-US"/>
        </w:rPr>
        <w:t xml:space="preserve"> </w:t>
      </w:r>
      <w:r w:rsidR="0034210D" w:rsidRPr="008A2F1B">
        <w:rPr>
          <w:rFonts w:ascii="Times New Roman" w:hAnsi="Times New Roman"/>
          <w:sz w:val="28"/>
          <w:szCs w:val="28"/>
          <w:lang w:val="en-US"/>
        </w:rPr>
        <w:t xml:space="preserve">experiencing </w:t>
      </w:r>
      <w:r w:rsidRPr="008A2F1B">
        <w:rPr>
          <w:rFonts w:ascii="Times New Roman" w:hAnsi="Times New Roman"/>
          <w:sz w:val="28"/>
          <w:szCs w:val="28"/>
          <w:lang w:val="en-US"/>
        </w:rPr>
        <w:t xml:space="preserve">chronic unpredictable stress </w:t>
      </w:r>
      <w:r w:rsidR="00F9746A" w:rsidRPr="008A2F1B">
        <w:rPr>
          <w:rFonts w:ascii="Times New Roman" w:hAnsi="Times New Roman"/>
          <w:sz w:val="28"/>
          <w:szCs w:val="28"/>
          <w:lang w:val="en-US"/>
        </w:rPr>
        <w:t xml:space="preserve">and in </w:t>
      </w:r>
      <w:r w:rsidR="00F9746A">
        <w:rPr>
          <w:rFonts w:ascii="Times New Roman" w:hAnsi="Times New Roman"/>
          <w:sz w:val="28"/>
          <w:szCs w:val="28"/>
          <w:lang w:val="en-US"/>
        </w:rPr>
        <w:t xml:space="preserve">the </w:t>
      </w:r>
      <w:r w:rsidR="00F9746A" w:rsidRPr="008A2F1B">
        <w:rPr>
          <w:rFonts w:ascii="Times New Roman" w:hAnsi="Times New Roman"/>
          <w:sz w:val="28"/>
          <w:szCs w:val="28"/>
          <w:lang w:val="en-US"/>
        </w:rPr>
        <w:t xml:space="preserve">comparison </w:t>
      </w:r>
      <w:r w:rsidRPr="008A2F1B">
        <w:rPr>
          <w:rFonts w:ascii="Times New Roman" w:hAnsi="Times New Roman"/>
          <w:sz w:val="28"/>
          <w:szCs w:val="28"/>
          <w:lang w:val="en-US"/>
        </w:rPr>
        <w:t>group.</w:t>
      </w:r>
    </w:p>
    <w:p w14:paraId="292BBB03" w14:textId="4035BC1B"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 xml:space="preserve">4. </w:t>
      </w:r>
      <w:r w:rsidR="0034210D" w:rsidRPr="008A2F1B">
        <w:rPr>
          <w:rFonts w:ascii="Times New Roman" w:hAnsi="Times New Roman"/>
          <w:sz w:val="28"/>
          <w:szCs w:val="28"/>
          <w:lang w:val="en-US"/>
        </w:rPr>
        <w:t>To p</w:t>
      </w:r>
      <w:r w:rsidRPr="008A2F1B">
        <w:rPr>
          <w:rFonts w:ascii="Times New Roman" w:hAnsi="Times New Roman"/>
          <w:sz w:val="28"/>
          <w:szCs w:val="28"/>
          <w:lang w:val="en-US"/>
        </w:rPr>
        <w:t xml:space="preserve">rovide a comparative description of the effects of placebo, harmine hydrochloride, and amitriptyline on the behavioral responses of rats </w:t>
      </w:r>
      <w:r w:rsidR="0034210D" w:rsidRPr="008A2F1B">
        <w:rPr>
          <w:rFonts w:ascii="Times New Roman" w:hAnsi="Times New Roman"/>
          <w:sz w:val="28"/>
          <w:szCs w:val="28"/>
          <w:lang w:val="en-US"/>
        </w:rPr>
        <w:t xml:space="preserve">experiencing </w:t>
      </w:r>
      <w:r w:rsidRPr="008A2F1B">
        <w:rPr>
          <w:rFonts w:ascii="Times New Roman" w:hAnsi="Times New Roman"/>
          <w:sz w:val="28"/>
          <w:szCs w:val="28"/>
          <w:lang w:val="en-US"/>
        </w:rPr>
        <w:t>chronic unpredictable moderate stress.</w:t>
      </w:r>
    </w:p>
    <w:p w14:paraId="0DB21DD0" w14:textId="6A353027"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 xml:space="preserve">5. </w:t>
      </w:r>
      <w:r w:rsidR="0034210D" w:rsidRPr="008A2F1B">
        <w:rPr>
          <w:rFonts w:ascii="Times New Roman" w:hAnsi="Times New Roman"/>
          <w:sz w:val="28"/>
          <w:szCs w:val="28"/>
          <w:lang w:val="en-US"/>
        </w:rPr>
        <w:t>To p</w:t>
      </w:r>
      <w:r w:rsidRPr="008A2F1B">
        <w:rPr>
          <w:rFonts w:ascii="Times New Roman" w:hAnsi="Times New Roman"/>
          <w:sz w:val="28"/>
          <w:szCs w:val="28"/>
          <w:lang w:val="en-US"/>
        </w:rPr>
        <w:t xml:space="preserve">rovide a comparative description of the effects of placebo, harmine hydrochloride, and amitriptyline on the level of oxidative metabolism products in the blood and brain homogenate and </w:t>
      </w:r>
      <w:r w:rsidR="00F9746A">
        <w:rPr>
          <w:rFonts w:ascii="Times New Roman" w:hAnsi="Times New Roman"/>
          <w:sz w:val="28"/>
          <w:szCs w:val="28"/>
          <w:lang w:val="en-US"/>
        </w:rPr>
        <w:t xml:space="preserve">level of </w:t>
      </w:r>
      <w:r w:rsidRPr="008A2F1B">
        <w:rPr>
          <w:rFonts w:ascii="Times New Roman" w:hAnsi="Times New Roman"/>
          <w:sz w:val="28"/>
          <w:szCs w:val="28"/>
          <w:lang w:val="en-US"/>
        </w:rPr>
        <w:t xml:space="preserve">blood cortisol in rats </w:t>
      </w:r>
      <w:r w:rsidR="0034210D" w:rsidRPr="008A2F1B">
        <w:rPr>
          <w:rFonts w:ascii="Times New Roman" w:hAnsi="Times New Roman"/>
          <w:sz w:val="28"/>
          <w:szCs w:val="28"/>
          <w:lang w:val="en-US"/>
        </w:rPr>
        <w:t xml:space="preserve">experiencing </w:t>
      </w:r>
      <w:r w:rsidRPr="008A2F1B">
        <w:rPr>
          <w:rFonts w:ascii="Times New Roman" w:hAnsi="Times New Roman"/>
          <w:sz w:val="28"/>
          <w:szCs w:val="28"/>
          <w:lang w:val="en-US"/>
        </w:rPr>
        <w:t>chronic unpredictable moderate stress.</w:t>
      </w:r>
    </w:p>
    <w:p w14:paraId="25852459" w14:textId="111F0585" w:rsidR="00636BC7" w:rsidRPr="008A2F1B" w:rsidRDefault="00636BC7" w:rsidP="002A0CB1">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lang w:val="en-US"/>
        </w:rPr>
      </w:pPr>
      <w:r w:rsidRPr="008A2F1B">
        <w:rPr>
          <w:rFonts w:ascii="Times New Roman" w:hAnsi="Times New Roman"/>
          <w:sz w:val="28"/>
          <w:szCs w:val="28"/>
          <w:lang w:val="en-US"/>
        </w:rPr>
        <w:t xml:space="preserve">6. To provide a comparative description of the effects of placebo, harmine hydrochloride and amitriptyline on the structural and functional state of the brain in rats </w:t>
      </w:r>
      <w:r w:rsidR="0034210D" w:rsidRPr="008A2F1B">
        <w:rPr>
          <w:rFonts w:ascii="Times New Roman" w:hAnsi="Times New Roman"/>
          <w:sz w:val="28"/>
          <w:szCs w:val="28"/>
          <w:lang w:val="en-US"/>
        </w:rPr>
        <w:t xml:space="preserve">experiencing </w:t>
      </w:r>
      <w:r w:rsidRPr="008A2F1B">
        <w:rPr>
          <w:rFonts w:ascii="Times New Roman" w:hAnsi="Times New Roman"/>
          <w:sz w:val="28"/>
          <w:szCs w:val="28"/>
          <w:lang w:val="en-US"/>
        </w:rPr>
        <w:t>chronic unpredictable moderate stress.</w:t>
      </w:r>
    </w:p>
    <w:p w14:paraId="11E06B6B" w14:textId="77777777" w:rsidR="00575329" w:rsidRPr="003F3D7F" w:rsidRDefault="00575329" w:rsidP="002A0CB1">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val="en-US" w:eastAsia="nl-NL"/>
        </w:rPr>
      </w:pPr>
      <w:bookmarkStart w:id="0" w:name="_Hlk3240218"/>
    </w:p>
    <w:bookmarkEnd w:id="0"/>
    <w:p w14:paraId="6BD10AF6" w14:textId="6985B3D9" w:rsidR="007A40C6" w:rsidRPr="008A2F1B" w:rsidRDefault="007A40C6" w:rsidP="002A0CB1">
      <w:pPr>
        <w:pBdr>
          <w:top w:val="nil"/>
          <w:left w:val="nil"/>
          <w:bottom w:val="nil"/>
          <w:right w:val="nil"/>
          <w:between w:val="nil"/>
        </w:pBdr>
        <w:spacing w:after="0" w:line="240" w:lineRule="auto"/>
        <w:ind w:firstLine="709"/>
        <w:jc w:val="both"/>
        <w:rPr>
          <w:rFonts w:ascii="Times New Roman" w:eastAsia="Times New Roman" w:hAnsi="Times New Roman"/>
          <w:b/>
          <w:color w:val="000000"/>
          <w:sz w:val="28"/>
          <w:szCs w:val="28"/>
          <w:lang w:val="en-US"/>
        </w:rPr>
      </w:pPr>
      <w:r w:rsidRPr="008A2F1B">
        <w:rPr>
          <w:rFonts w:ascii="Times New Roman" w:eastAsia="Times New Roman" w:hAnsi="Times New Roman"/>
          <w:b/>
          <w:sz w:val="28"/>
          <w:szCs w:val="28"/>
          <w:lang w:val="en-US"/>
        </w:rPr>
        <w:t>Materials and methods</w:t>
      </w:r>
      <w:r w:rsidRPr="008A2F1B">
        <w:rPr>
          <w:rFonts w:ascii="Times New Roman" w:eastAsia="Times New Roman" w:hAnsi="Times New Roman"/>
          <w:b/>
          <w:color w:val="000000"/>
          <w:sz w:val="28"/>
          <w:szCs w:val="28"/>
          <w:lang w:val="en-US"/>
        </w:rPr>
        <w:t xml:space="preserve">: </w:t>
      </w:r>
    </w:p>
    <w:p w14:paraId="4D9E60D9" w14:textId="77777777" w:rsidR="007A40C6" w:rsidRPr="008A2F1B" w:rsidRDefault="007A40C6" w:rsidP="002A0CB1">
      <w:pPr>
        <w:spacing w:after="0" w:line="240" w:lineRule="auto"/>
        <w:ind w:firstLine="709"/>
        <w:rPr>
          <w:rFonts w:ascii="Times New Roman" w:eastAsia="Times New Roman" w:hAnsi="Times New Roman"/>
          <w:b/>
          <w:sz w:val="28"/>
          <w:szCs w:val="28"/>
          <w:lang w:val="en-US"/>
        </w:rPr>
      </w:pPr>
      <w:r w:rsidRPr="008A2F1B">
        <w:rPr>
          <w:rFonts w:ascii="Times New Roman" w:eastAsia="Times New Roman" w:hAnsi="Times New Roman"/>
          <w:b/>
          <w:sz w:val="28"/>
          <w:szCs w:val="28"/>
          <w:lang w:val="en-US"/>
        </w:rPr>
        <w:t>Ethical standards</w:t>
      </w:r>
    </w:p>
    <w:p w14:paraId="4FF64ACF" w14:textId="77777777" w:rsidR="007A40C6" w:rsidRPr="008A2F1B" w:rsidRDefault="007A40C6"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 xml:space="preserve">The study was conducted according to the requirements of the </w:t>
      </w:r>
      <w:r w:rsidRPr="008A2F1B">
        <w:rPr>
          <w:rFonts w:ascii="Times New Roman" w:eastAsia="Times New Roman" w:hAnsi="Times New Roman"/>
          <w:sz w:val="28"/>
          <w:szCs w:val="28"/>
          <w:highlight w:val="white"/>
          <w:lang w:val="en-US"/>
        </w:rPr>
        <w:t>European Convention for the Protection of Vertebrate Animals</w:t>
      </w:r>
      <w:r w:rsidRPr="008A2F1B">
        <w:rPr>
          <w:rFonts w:ascii="Times New Roman" w:eastAsia="Times New Roman" w:hAnsi="Times New Roman"/>
          <w:sz w:val="28"/>
          <w:szCs w:val="28"/>
          <w:lang w:val="en-US"/>
        </w:rPr>
        <w:t xml:space="preserve"> used for Experimental and other Scientific Purposes (Strasbourg 1986), the requirements of GLP OECD, the Principles of Good Laboratory Practice for the E</w:t>
      </w:r>
      <w:r w:rsidRPr="008A2F1B">
        <w:rPr>
          <w:rFonts w:ascii="Times New Roman" w:eastAsia="Times New Roman" w:hAnsi="Times New Roman"/>
          <w:sz w:val="28"/>
          <w:szCs w:val="28"/>
        </w:rPr>
        <w:t>а</w:t>
      </w:r>
      <w:r w:rsidRPr="008A2F1B">
        <w:rPr>
          <w:rFonts w:ascii="Times New Roman" w:eastAsia="Times New Roman" w:hAnsi="Times New Roman"/>
          <w:sz w:val="28"/>
          <w:szCs w:val="28"/>
          <w:lang w:val="en-US"/>
        </w:rPr>
        <w:t>EU No. 81, and the order No. 392 of the Ministry of Health of the Republic of Kazakhstan from 25.05.2015. The study was approved by the decision of Karaganda Medical University NCJSC Bioethics Committee No. 65, protocol No.20 from 17.06.2019.</w:t>
      </w:r>
    </w:p>
    <w:p w14:paraId="6D4D7C04" w14:textId="77777777" w:rsidR="00800885" w:rsidRDefault="00800885" w:rsidP="002A0CB1">
      <w:pPr>
        <w:spacing w:after="0" w:line="240" w:lineRule="auto"/>
        <w:ind w:firstLine="709"/>
        <w:jc w:val="both"/>
        <w:rPr>
          <w:rFonts w:ascii="Times New Roman" w:eastAsia="Times New Roman" w:hAnsi="Times New Roman"/>
          <w:b/>
          <w:sz w:val="28"/>
          <w:szCs w:val="28"/>
          <w:lang w:val="en-US"/>
        </w:rPr>
      </w:pPr>
    </w:p>
    <w:p w14:paraId="5153C035" w14:textId="76D8915C" w:rsidR="007A40C6" w:rsidRPr="008A2F1B" w:rsidRDefault="007A40C6" w:rsidP="002A0CB1">
      <w:pPr>
        <w:spacing w:after="0" w:line="240" w:lineRule="auto"/>
        <w:ind w:firstLine="709"/>
        <w:jc w:val="both"/>
        <w:rPr>
          <w:rFonts w:ascii="Times New Roman" w:eastAsia="Times New Roman" w:hAnsi="Times New Roman"/>
          <w:b/>
          <w:sz w:val="28"/>
          <w:szCs w:val="28"/>
          <w:lang w:val="en-US"/>
        </w:rPr>
      </w:pPr>
      <w:r w:rsidRPr="008A2F1B">
        <w:rPr>
          <w:rFonts w:ascii="Times New Roman" w:eastAsia="Times New Roman" w:hAnsi="Times New Roman"/>
          <w:b/>
          <w:sz w:val="28"/>
          <w:szCs w:val="28"/>
          <w:lang w:val="en-US"/>
        </w:rPr>
        <w:t>Study design</w:t>
      </w:r>
    </w:p>
    <w:p w14:paraId="150195D0" w14:textId="32518879" w:rsidR="007A40C6" w:rsidRPr="00B364DB" w:rsidRDefault="007A40C6" w:rsidP="002A0CB1">
      <w:pPr>
        <w:spacing w:after="0" w:line="240" w:lineRule="auto"/>
        <w:ind w:firstLine="709"/>
        <w:jc w:val="both"/>
        <w:rPr>
          <w:rFonts w:ascii="Times New Roman" w:eastAsia="Times New Roman" w:hAnsi="Times New Roman"/>
          <w:sz w:val="28"/>
          <w:szCs w:val="28"/>
          <w:lang w:val="en-US"/>
        </w:rPr>
      </w:pPr>
      <w:r w:rsidRPr="008A2F1B">
        <w:rPr>
          <w:rFonts w:ascii="Times New Roman" w:eastAsia="Times New Roman" w:hAnsi="Times New Roman"/>
          <w:sz w:val="28"/>
          <w:szCs w:val="28"/>
          <w:lang w:val="en-US"/>
        </w:rPr>
        <w:t>The study consisted of two series shown in Figure 1.</w:t>
      </w:r>
    </w:p>
    <w:p w14:paraId="1F7FF624" w14:textId="77777777" w:rsidR="007D194F" w:rsidRPr="00B364DB" w:rsidRDefault="007D194F" w:rsidP="007D194F">
      <w:pPr>
        <w:spacing w:after="0" w:line="240" w:lineRule="auto"/>
        <w:jc w:val="both"/>
        <w:rPr>
          <w:rFonts w:ascii="Times New Roman" w:eastAsia="Times New Roman" w:hAnsi="Times New Roman"/>
          <w:sz w:val="28"/>
          <w:szCs w:val="28"/>
          <w:lang w:val="en-US"/>
        </w:rPr>
      </w:pPr>
    </w:p>
    <w:p w14:paraId="01F0A214" w14:textId="5C7208C5" w:rsidR="004255C7" w:rsidRPr="004255C7" w:rsidRDefault="004255C7" w:rsidP="004255C7">
      <w:pPr>
        <w:spacing w:after="0" w:line="240" w:lineRule="auto"/>
        <w:jc w:val="both"/>
        <w:rPr>
          <w:rFonts w:ascii="Times New Roman" w:eastAsia="Times New Roman" w:hAnsi="Times New Roman"/>
          <w:sz w:val="28"/>
          <w:szCs w:val="28"/>
        </w:rPr>
      </w:pPr>
      <w:r w:rsidRPr="004255C7">
        <w:rPr>
          <w:rFonts w:ascii="Times New Roman" w:eastAsia="Times New Roman" w:hAnsi="Times New Roman"/>
          <w:noProof/>
          <w:sz w:val="28"/>
          <w:szCs w:val="28"/>
        </w:rPr>
        <w:drawing>
          <wp:inline distT="0" distB="0" distL="0" distR="0" wp14:anchorId="25FD4FF1" wp14:editId="03D0B8AA">
            <wp:extent cx="5975498" cy="3559604"/>
            <wp:effectExtent l="0" t="0" r="6350" b="3175"/>
            <wp:docPr id="1645000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95" t="1730" r="1175" b="1709"/>
                    <a:stretch/>
                  </pic:blipFill>
                  <pic:spPr bwMode="auto">
                    <a:xfrm>
                      <a:off x="0" y="0"/>
                      <a:ext cx="6003999" cy="3576582"/>
                    </a:xfrm>
                    <a:prstGeom prst="rect">
                      <a:avLst/>
                    </a:prstGeom>
                    <a:noFill/>
                    <a:ln>
                      <a:noFill/>
                    </a:ln>
                    <a:extLst>
                      <a:ext uri="{53640926-AAD7-44D8-BBD7-CCE9431645EC}">
                        <a14:shadowObscured xmlns:a14="http://schemas.microsoft.com/office/drawing/2010/main"/>
                      </a:ext>
                    </a:extLst>
                  </pic:spPr>
                </pic:pic>
              </a:graphicData>
            </a:graphic>
          </wp:inline>
        </w:drawing>
      </w:r>
    </w:p>
    <w:p w14:paraId="4329D76A" w14:textId="77777777" w:rsidR="007D194F" w:rsidRDefault="007D194F" w:rsidP="007D194F">
      <w:pPr>
        <w:spacing w:after="0" w:line="240" w:lineRule="auto"/>
        <w:jc w:val="both"/>
        <w:rPr>
          <w:rFonts w:ascii="Times New Roman" w:eastAsia="Times New Roman" w:hAnsi="Times New Roman"/>
          <w:sz w:val="28"/>
          <w:szCs w:val="28"/>
        </w:rPr>
      </w:pPr>
    </w:p>
    <w:p w14:paraId="72B0CF31" w14:textId="77777777" w:rsidR="00137804" w:rsidRPr="000E5F84" w:rsidRDefault="00137804" w:rsidP="00137804">
      <w:pPr>
        <w:spacing w:after="0" w:line="240" w:lineRule="auto"/>
        <w:ind w:firstLine="709"/>
        <w:jc w:val="center"/>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Figure 1 – Study design</w:t>
      </w:r>
    </w:p>
    <w:p w14:paraId="7CED5076" w14:textId="77777777" w:rsidR="00137804" w:rsidRPr="00525F9C" w:rsidRDefault="00137804" w:rsidP="002A0CB1">
      <w:pPr>
        <w:spacing w:after="0" w:line="240" w:lineRule="auto"/>
        <w:ind w:firstLine="709"/>
        <w:jc w:val="both"/>
        <w:rPr>
          <w:rFonts w:ascii="Times New Roman" w:eastAsia="Times New Roman" w:hAnsi="Times New Roman"/>
          <w:sz w:val="28"/>
          <w:szCs w:val="28"/>
          <w:lang w:val="en-US"/>
        </w:rPr>
      </w:pPr>
    </w:p>
    <w:p w14:paraId="01714D62" w14:textId="77777777" w:rsidR="001E3526" w:rsidRPr="000E5F84" w:rsidRDefault="001E352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For the experiment, we selected mongrel male rats weighing 450–500 g, which were randomized into 2 equal groups of 10 rats.</w:t>
      </w:r>
    </w:p>
    <w:p w14:paraId="72B26331" w14:textId="77777777" w:rsidR="001E3526" w:rsidRPr="000E5F84" w:rsidRDefault="001E352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b/>
          <w:sz w:val="28"/>
          <w:szCs w:val="28"/>
          <w:lang w:val="en-US"/>
        </w:rPr>
        <w:t>First Series.</w:t>
      </w:r>
      <w:r w:rsidRPr="000E5F84">
        <w:rPr>
          <w:rFonts w:ascii="Times New Roman" w:eastAsia="Times New Roman" w:hAnsi="Times New Roman"/>
          <w:sz w:val="28"/>
          <w:szCs w:val="28"/>
          <w:lang w:val="en-US"/>
        </w:rPr>
        <w:t xml:space="preserve"> Two groups participated in the first series. Among them, the first group was the control, and the second group was exposed to the formation of a stress-induced disorder model in rats using the chronic unpredictable moderate stress (CUMS) method. We further assessed behavioral, biochemical, and histological parameters. The model was successfully tested for further use.</w:t>
      </w:r>
    </w:p>
    <w:p w14:paraId="409450A7" w14:textId="77777777" w:rsidR="001E3526" w:rsidRPr="000E5F84" w:rsidRDefault="001E352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In the second series of studies, the CUMS model was reproduced, after which the animals were divided into 3 groups for subsequent therapy using placebo, harmine hydrochloride, and amitriptyline.</w:t>
      </w:r>
    </w:p>
    <w:p w14:paraId="604A05F5" w14:textId="1A75BFF3" w:rsidR="007A40C6" w:rsidRPr="000E5F84" w:rsidRDefault="001E3526" w:rsidP="00137804">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A model of stress-induced disorder was developed using animal model validity criteria.</w:t>
      </w:r>
    </w:p>
    <w:p w14:paraId="2FEF32F8" w14:textId="77777777" w:rsidR="00F9746A" w:rsidRDefault="007A40C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 xml:space="preserve">We used our own 21-day modified CUMS model, consisting of three seven-day cycles to form a stress-induced </w:t>
      </w:r>
      <w:r w:rsidRPr="001E3526">
        <w:rPr>
          <w:rFonts w:ascii="Times New Roman" w:eastAsia="Times New Roman" w:hAnsi="Times New Roman"/>
          <w:sz w:val="28"/>
          <w:szCs w:val="28"/>
          <w:lang w:val="en-US"/>
        </w:rPr>
        <w:t xml:space="preserve">disorder </w:t>
      </w:r>
      <w:r w:rsidR="008172AB" w:rsidRPr="001E3526">
        <w:rPr>
          <w:rFonts w:ascii="Times New Roman" w:eastAsia="Times New Roman" w:hAnsi="Times New Roman"/>
          <w:sz w:val="28"/>
          <w:szCs w:val="28"/>
          <w:lang w:val="en-US"/>
        </w:rPr>
        <w:t>[25, 26]</w:t>
      </w:r>
      <w:r w:rsidR="008172AB" w:rsidRPr="001E3526">
        <w:rPr>
          <w:rFonts w:ascii="Times New Roman" w:eastAsia="Times New Roman" w:hAnsi="Times New Roman"/>
          <w:color w:val="E7E6E6" w:themeColor="background2"/>
          <w:sz w:val="28"/>
          <w:szCs w:val="28"/>
          <w:lang w:val="en-US"/>
        </w:rPr>
        <w:t>,</w:t>
      </w:r>
      <w:r w:rsidR="008172AB" w:rsidRPr="007A40C6">
        <w:rPr>
          <w:rFonts w:ascii="Times New Roman" w:eastAsia="Times New Roman" w:hAnsi="Times New Roman"/>
          <w:color w:val="E7E6E6" w:themeColor="background2"/>
          <w:sz w:val="28"/>
          <w:szCs w:val="28"/>
          <w:lang w:val="en-US"/>
        </w:rPr>
        <w:t xml:space="preserve"> </w:t>
      </w:r>
      <w:r w:rsidRPr="000E5F84">
        <w:rPr>
          <w:rFonts w:ascii="Times New Roman" w:eastAsia="Times New Roman" w:hAnsi="Times New Roman"/>
          <w:sz w:val="28"/>
          <w:szCs w:val="28"/>
          <w:lang w:val="en-US"/>
        </w:rPr>
        <w:t xml:space="preserve">The model included non-repeating stressors of moderate intensity, applied once per day for 6 days. On the 7th day, we conducted a control in behavioral tests. </w:t>
      </w:r>
    </w:p>
    <w:p w14:paraId="76995578" w14:textId="0EB8E301" w:rsidR="007A40C6" w:rsidRPr="000E5F84" w:rsidRDefault="007A40C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The following stressors were used in the model</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w:t>
      </w:r>
    </w:p>
    <w:p w14:paraId="7370CBC9" w14:textId="69371DB9" w:rsidR="007A40C6" w:rsidRPr="000E5F84" w:rsidRDefault="007A40C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 xml:space="preserve">The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Narrow cell</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reduces the cage space by half by installing an additional partition inside the cage. The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Food deprivation" is deprivation of food for 24 hours. During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Immobilization in a case</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animals were placed in individual cases without </w:t>
      </w:r>
      <w:r w:rsidRPr="000E5F84">
        <w:rPr>
          <w:rFonts w:ascii="Times New Roman" w:eastAsia="Times New Roman" w:hAnsi="Times New Roman"/>
          <w:sz w:val="28"/>
          <w:szCs w:val="28"/>
          <w:lang w:val="en-US"/>
        </w:rPr>
        <w:lastRenderedPageBreak/>
        <w:t xml:space="preserve">restriction of space for movement, but not movement itself.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Shading during daylight hours</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is an artificial 15-hours shading during daylight hours.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Water deprivation</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is 10 hours of water deprivation.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Artificial light during night hours</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is a</w:t>
      </w:r>
      <w:r w:rsidRPr="000E5F84">
        <w:rPr>
          <w:lang w:val="en-US"/>
        </w:rPr>
        <w:t xml:space="preserve"> </w:t>
      </w:r>
      <w:r w:rsidRPr="000E5F84">
        <w:rPr>
          <w:rFonts w:ascii="Times New Roman" w:eastAsia="Times New Roman" w:hAnsi="Times New Roman"/>
          <w:sz w:val="28"/>
          <w:szCs w:val="28"/>
          <w:lang w:val="en-US"/>
        </w:rPr>
        <w:t xml:space="preserve">creation of artificial lighting lasting 15 hours during the dark hours, </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Full immobilization</w:t>
      </w:r>
      <w:r w:rsidR="00F9746A">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is placing animals in individual cages, preventing them from moving for 2 hours.</w:t>
      </w:r>
    </w:p>
    <w:p w14:paraId="4946CD23" w14:textId="77DA1D95" w:rsidR="007A40C6" w:rsidRDefault="007A40C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 xml:space="preserve">The types of stressors, their alternation and exposure are shown in Figure 2. </w:t>
      </w:r>
    </w:p>
    <w:p w14:paraId="1773CC42" w14:textId="77777777" w:rsidR="00800885" w:rsidRDefault="00800885" w:rsidP="002A0CB1">
      <w:pPr>
        <w:spacing w:after="0" w:line="240" w:lineRule="auto"/>
        <w:ind w:firstLine="709"/>
        <w:jc w:val="both"/>
        <w:rPr>
          <w:rFonts w:ascii="Times New Roman" w:eastAsia="Times New Roman" w:hAnsi="Times New Roman"/>
          <w:sz w:val="28"/>
          <w:szCs w:val="28"/>
          <w:lang w:val="en-US"/>
        </w:rPr>
      </w:pPr>
    </w:p>
    <w:p w14:paraId="7667C1C8" w14:textId="77777777" w:rsidR="00137804" w:rsidRDefault="00137804" w:rsidP="00137804">
      <w:pPr>
        <w:spacing w:after="0" w:line="240" w:lineRule="auto"/>
        <w:jc w:val="both"/>
        <w:rPr>
          <w:rFonts w:ascii="Times New Roman" w:eastAsia="Times New Roman" w:hAnsi="Times New Roman"/>
          <w:color w:val="E7E6E6" w:themeColor="background2"/>
          <w:sz w:val="28"/>
          <w:szCs w:val="28"/>
        </w:rPr>
      </w:pPr>
      <w:r>
        <w:rPr>
          <w:rFonts w:ascii="Times New Roman" w:eastAsia="Times New Roman" w:hAnsi="Times New Roman"/>
          <w:noProof/>
          <w:color w:val="E7E6E6" w:themeColor="background2"/>
          <w:sz w:val="28"/>
          <w:szCs w:val="28"/>
        </w:rPr>
        <w:drawing>
          <wp:inline distT="0" distB="0" distL="0" distR="0" wp14:anchorId="16ED4201" wp14:editId="79D1E1CF">
            <wp:extent cx="5940425" cy="3928110"/>
            <wp:effectExtent l="0" t="0" r="3175" b="0"/>
            <wp:docPr id="4526993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99325" name="Рисунок 4526993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3928110"/>
                    </a:xfrm>
                    <a:prstGeom prst="rect">
                      <a:avLst/>
                    </a:prstGeom>
                  </pic:spPr>
                </pic:pic>
              </a:graphicData>
            </a:graphic>
          </wp:inline>
        </w:drawing>
      </w:r>
    </w:p>
    <w:p w14:paraId="692470B9" w14:textId="77777777" w:rsidR="00800885" w:rsidRDefault="00800885" w:rsidP="00137804">
      <w:pPr>
        <w:spacing w:after="0" w:line="240" w:lineRule="auto"/>
        <w:ind w:firstLine="709"/>
        <w:jc w:val="center"/>
        <w:rPr>
          <w:rFonts w:ascii="Times New Roman" w:eastAsia="Times New Roman" w:hAnsi="Times New Roman"/>
          <w:sz w:val="28"/>
          <w:szCs w:val="28"/>
          <w:lang w:val="en-US"/>
        </w:rPr>
      </w:pPr>
    </w:p>
    <w:p w14:paraId="6BA43E0C" w14:textId="506FB94C" w:rsidR="00137804" w:rsidRPr="000E5F84" w:rsidRDefault="00137804" w:rsidP="00137804">
      <w:pPr>
        <w:spacing w:after="0" w:line="240" w:lineRule="auto"/>
        <w:ind w:firstLine="709"/>
        <w:jc w:val="center"/>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 xml:space="preserve">Figure 2 – Stages of </w:t>
      </w:r>
      <w:r w:rsidRPr="00A54056">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Chronic unpredictable moderate stress</w:t>
      </w:r>
      <w:r w:rsidRPr="00A54056">
        <w:rPr>
          <w:rFonts w:ascii="Times New Roman" w:eastAsia="Times New Roman" w:hAnsi="Times New Roman"/>
          <w:sz w:val="28"/>
          <w:szCs w:val="28"/>
          <w:lang w:val="en-US"/>
        </w:rPr>
        <w:t>»</w:t>
      </w:r>
      <w:r w:rsidRPr="000E5F84">
        <w:rPr>
          <w:rFonts w:ascii="Times New Roman" w:eastAsia="Times New Roman" w:hAnsi="Times New Roman"/>
          <w:sz w:val="28"/>
          <w:szCs w:val="28"/>
          <w:lang w:val="en-US"/>
        </w:rPr>
        <w:t xml:space="preserve"> model in rats</w:t>
      </w:r>
    </w:p>
    <w:p w14:paraId="05ADC4E9" w14:textId="77777777" w:rsidR="00137804" w:rsidRPr="0003501C" w:rsidRDefault="00137804" w:rsidP="002A0CB1">
      <w:pPr>
        <w:spacing w:after="0" w:line="240" w:lineRule="auto"/>
        <w:ind w:firstLine="709"/>
        <w:jc w:val="both"/>
        <w:rPr>
          <w:rFonts w:ascii="Times New Roman" w:eastAsia="Times New Roman" w:hAnsi="Times New Roman"/>
          <w:sz w:val="28"/>
          <w:szCs w:val="28"/>
          <w:lang w:val="en-US"/>
        </w:rPr>
      </w:pPr>
    </w:p>
    <w:p w14:paraId="29FDFF22" w14:textId="77777777" w:rsidR="001E3526" w:rsidRPr="00510D77" w:rsidRDefault="001E3526" w:rsidP="002A0CB1">
      <w:pPr>
        <w:spacing w:after="0" w:line="240" w:lineRule="auto"/>
        <w:ind w:firstLine="709"/>
        <w:jc w:val="both"/>
        <w:rPr>
          <w:rFonts w:ascii="Times New Roman" w:eastAsia="Times New Roman" w:hAnsi="Times New Roman"/>
          <w:sz w:val="28"/>
          <w:szCs w:val="28"/>
          <w:lang w:val="en-US"/>
        </w:rPr>
      </w:pPr>
      <w:r w:rsidRPr="00510D77">
        <w:rPr>
          <w:rFonts w:ascii="Times New Roman" w:eastAsia="Times New Roman" w:hAnsi="Times New Roman"/>
          <w:sz w:val="28"/>
          <w:szCs w:val="28"/>
          <w:lang w:val="en-US"/>
        </w:rPr>
        <w:t>The researchers assessed the behavior and mental state, biochemical parameters of blood and brain, and histologically examined the brains of animals in both groups. The animals underwent behavioral and mental state assessment in behavioral tests on 0, 7, 14, and 21 days of the experiment.</w:t>
      </w:r>
    </w:p>
    <w:p w14:paraId="5D8CC9D1" w14:textId="2D3F7E39" w:rsidR="007A40C6" w:rsidRPr="000E5F84" w:rsidRDefault="001E3526" w:rsidP="00137804">
      <w:pPr>
        <w:spacing w:after="0" w:line="240" w:lineRule="auto"/>
        <w:ind w:firstLine="709"/>
        <w:jc w:val="both"/>
        <w:rPr>
          <w:rFonts w:ascii="Times New Roman" w:eastAsia="Times New Roman" w:hAnsi="Times New Roman"/>
          <w:sz w:val="28"/>
          <w:szCs w:val="28"/>
          <w:lang w:val="en-US"/>
        </w:rPr>
      </w:pPr>
      <w:r w:rsidRPr="00510D77">
        <w:rPr>
          <w:rFonts w:ascii="Times New Roman" w:eastAsia="Times New Roman" w:hAnsi="Times New Roman"/>
          <w:sz w:val="28"/>
          <w:szCs w:val="28"/>
          <w:lang w:val="en-US"/>
        </w:rPr>
        <w:t>Venous blood for subsequent biochemical analysis was collected from the rat's tail vein four times on 0, 7, 14 and 2</w:t>
      </w:r>
      <w:r w:rsidR="00F8373F" w:rsidRPr="00F8373F">
        <w:rPr>
          <w:rFonts w:ascii="Times New Roman" w:eastAsia="Times New Roman" w:hAnsi="Times New Roman"/>
          <w:sz w:val="28"/>
          <w:szCs w:val="28"/>
          <w:lang w:val="en-US"/>
        </w:rPr>
        <w:t>2</w:t>
      </w:r>
      <w:r w:rsidRPr="00510D77">
        <w:rPr>
          <w:rFonts w:ascii="Times New Roman" w:eastAsia="Times New Roman" w:hAnsi="Times New Roman"/>
          <w:sz w:val="28"/>
          <w:szCs w:val="28"/>
          <w:lang w:val="en-US"/>
        </w:rPr>
        <w:t xml:space="preserve"> days of the experiment, by antiseptic rules. The volume of the 1st (before the experiment) and 4th (upon completion of the model creation) blood samples was sufficient to analyze all the parameters of the study. The volume of 2nd and 3rd samples was less but enough to determine the animals' blood cortisol levels. Decapitation of rats with removal of the brain with the cerebellum, separation of the hemispheres and preparation for biochemical and histomorphological studies was carried out on the 22nd day of the experiment under light ether anesthesia.</w:t>
      </w:r>
    </w:p>
    <w:p w14:paraId="7D27407F" w14:textId="1F82888D" w:rsidR="007A40C6" w:rsidRPr="00510D77" w:rsidRDefault="00575329" w:rsidP="002A0CB1">
      <w:pPr>
        <w:spacing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b/>
          <w:sz w:val="28"/>
          <w:szCs w:val="28"/>
          <w:lang w:val="en-US"/>
        </w:rPr>
        <w:lastRenderedPageBreak/>
        <w:t>Second</w:t>
      </w:r>
      <w:r w:rsidRPr="000E5F84">
        <w:rPr>
          <w:rFonts w:ascii="Times New Roman" w:eastAsia="Times New Roman" w:hAnsi="Times New Roman"/>
          <w:b/>
          <w:sz w:val="28"/>
          <w:szCs w:val="28"/>
          <w:lang w:val="en-US"/>
        </w:rPr>
        <w:t xml:space="preserve"> Series</w:t>
      </w:r>
      <w:r w:rsidR="007A40C6" w:rsidRPr="000E5F84">
        <w:rPr>
          <w:rFonts w:ascii="Times New Roman" w:eastAsia="Times New Roman" w:hAnsi="Times New Roman"/>
          <w:b/>
          <w:sz w:val="28"/>
          <w:szCs w:val="28"/>
          <w:lang w:val="en-US"/>
        </w:rPr>
        <w:t>.</w:t>
      </w:r>
      <w:r w:rsidR="007A40C6" w:rsidRPr="000E5F84">
        <w:rPr>
          <w:rFonts w:ascii="Times New Roman" w:eastAsia="Times New Roman" w:hAnsi="Times New Roman"/>
          <w:sz w:val="28"/>
          <w:szCs w:val="28"/>
          <w:lang w:val="en-US"/>
        </w:rPr>
        <w:t xml:space="preserve"> </w:t>
      </w:r>
      <w:r w:rsidR="007A40C6" w:rsidRPr="00510D77">
        <w:rPr>
          <w:rFonts w:ascii="Times New Roman" w:eastAsia="Times New Roman" w:hAnsi="Times New Roman"/>
          <w:sz w:val="28"/>
          <w:szCs w:val="28"/>
          <w:lang w:val="en-US"/>
        </w:rPr>
        <w:t>Comparative study of pharmacotherapeutic efficacy in rats with CUMS model and stress-induced disorder.</w:t>
      </w:r>
    </w:p>
    <w:p w14:paraId="65E245B7" w14:textId="77777777" w:rsidR="007A40C6" w:rsidRPr="00510D77" w:rsidRDefault="007A40C6" w:rsidP="002A0CB1">
      <w:pPr>
        <w:spacing w:after="0" w:line="240" w:lineRule="auto"/>
        <w:ind w:firstLine="709"/>
        <w:jc w:val="both"/>
        <w:rPr>
          <w:rFonts w:ascii="Times New Roman" w:eastAsia="Times New Roman" w:hAnsi="Times New Roman"/>
          <w:sz w:val="28"/>
          <w:szCs w:val="28"/>
          <w:lang w:val="en-US"/>
        </w:rPr>
      </w:pPr>
      <w:r w:rsidRPr="00510D77">
        <w:rPr>
          <w:rFonts w:ascii="Times New Roman" w:eastAsia="Times New Roman" w:hAnsi="Times New Roman"/>
          <w:sz w:val="28"/>
          <w:szCs w:val="28"/>
          <w:lang w:val="en-US"/>
        </w:rPr>
        <w:t>From the first day of the experiment, all 30 rats were subjected to the CUMS model creation procedure for 21 days. On the 22nd day, the researchers conducted behavioral tests, collected blood samples, and divided the animals into 3 groups by randomization of 10 animals per group. Group 3 received a placebo, group 4 received harmine hydrochloride, and group 5 received amitriptyline. Drug therapy continued from the 22nd to the 42nd day of the experiment. During this time, the animals were not exposed to stress and were not tested in behavioral tests.</w:t>
      </w:r>
    </w:p>
    <w:p w14:paraId="7BC8495F" w14:textId="5CC79C17" w:rsidR="008172AB" w:rsidRPr="001E3526" w:rsidRDefault="007A40C6" w:rsidP="002A0CB1">
      <w:pPr>
        <w:spacing w:after="0" w:line="240" w:lineRule="auto"/>
        <w:ind w:firstLine="709"/>
        <w:jc w:val="both"/>
        <w:rPr>
          <w:rFonts w:ascii="Times New Roman" w:eastAsia="Times New Roman" w:hAnsi="Times New Roman"/>
          <w:iCs/>
          <w:color w:val="E7E6E6" w:themeColor="background2"/>
          <w:sz w:val="28"/>
          <w:szCs w:val="28"/>
          <w:lang w:val="en-US"/>
        </w:rPr>
      </w:pPr>
      <w:r w:rsidRPr="00510D77">
        <w:rPr>
          <w:rFonts w:ascii="Times New Roman" w:eastAsia="Times New Roman" w:hAnsi="Times New Roman"/>
          <w:sz w:val="28"/>
          <w:szCs w:val="28"/>
          <w:lang w:val="en-US"/>
        </w:rPr>
        <w:t xml:space="preserve">Placebo, harmine hydrochloride, or amitriptyline were administered orally through a catheter to laboratory animals daily at 10:00 from the 22nd to 42nd days. The drug </w:t>
      </w:r>
      <w:r w:rsidR="00F9746A" w:rsidRPr="00510D77">
        <w:rPr>
          <w:rFonts w:ascii="Times New Roman" w:eastAsia="Times New Roman" w:hAnsi="Times New Roman"/>
          <w:sz w:val="28"/>
          <w:szCs w:val="28"/>
          <w:lang w:val="en-US"/>
        </w:rPr>
        <w:t xml:space="preserve">dose </w:t>
      </w:r>
      <w:r w:rsidRPr="00510D77">
        <w:rPr>
          <w:rFonts w:ascii="Times New Roman" w:eastAsia="Times New Roman" w:hAnsi="Times New Roman"/>
          <w:sz w:val="28"/>
          <w:szCs w:val="28"/>
          <w:lang w:val="en-US"/>
        </w:rPr>
        <w:t xml:space="preserve">was calculated according to the manufacturer's recommendations and adjusted for a rat-specific conversion factor of 0,160 </w:t>
      </w:r>
      <w:r w:rsidR="008172AB" w:rsidRPr="007A40C6">
        <w:rPr>
          <w:rFonts w:ascii="Times New Roman" w:eastAsia="Times New Roman" w:hAnsi="Times New Roman"/>
          <w:sz w:val="28"/>
          <w:szCs w:val="28"/>
          <w:lang w:val="en-US"/>
        </w:rPr>
        <w:t>[27]</w:t>
      </w:r>
      <w:r w:rsidR="001E3526" w:rsidRPr="001E3526">
        <w:rPr>
          <w:rFonts w:ascii="Times New Roman" w:eastAsia="Times New Roman" w:hAnsi="Times New Roman"/>
          <w:sz w:val="28"/>
          <w:szCs w:val="28"/>
          <w:lang w:val="en-US"/>
        </w:rPr>
        <w:t>.</w:t>
      </w:r>
    </w:p>
    <w:p w14:paraId="63851B9B" w14:textId="322F874E" w:rsidR="007A40C6" w:rsidRDefault="007A40C6" w:rsidP="002A0CB1">
      <w:pPr>
        <w:spacing w:after="0" w:line="240" w:lineRule="auto"/>
        <w:ind w:firstLine="709"/>
        <w:jc w:val="both"/>
        <w:rPr>
          <w:rFonts w:ascii="Times New Roman" w:eastAsia="Times New Roman" w:hAnsi="Times New Roman"/>
          <w:sz w:val="28"/>
          <w:szCs w:val="28"/>
          <w:lang w:val="en-US"/>
        </w:rPr>
      </w:pPr>
      <w:r w:rsidRPr="00510D77">
        <w:rPr>
          <w:rFonts w:ascii="Times New Roman" w:eastAsia="Times New Roman" w:hAnsi="Times New Roman"/>
          <w:sz w:val="28"/>
          <w:szCs w:val="28"/>
          <w:lang w:val="en-US"/>
        </w:rPr>
        <w:t>On day 4</w:t>
      </w:r>
      <w:r w:rsidR="00F8373F" w:rsidRPr="00F8373F">
        <w:rPr>
          <w:rFonts w:ascii="Times New Roman" w:eastAsia="Times New Roman" w:hAnsi="Times New Roman"/>
          <w:sz w:val="28"/>
          <w:szCs w:val="28"/>
          <w:lang w:val="en-US"/>
        </w:rPr>
        <w:t>2</w:t>
      </w:r>
      <w:r w:rsidRPr="00510D77">
        <w:rPr>
          <w:rFonts w:ascii="Times New Roman" w:eastAsia="Times New Roman" w:hAnsi="Times New Roman"/>
          <w:sz w:val="28"/>
          <w:szCs w:val="28"/>
          <w:lang w:val="en-US"/>
        </w:rPr>
        <w:t xml:space="preserve">, all animals underwent behavioral tests and </w:t>
      </w:r>
      <w:r w:rsidR="00F8373F">
        <w:rPr>
          <w:rFonts w:ascii="Times New Roman" w:eastAsia="Times New Roman" w:hAnsi="Times New Roman"/>
          <w:sz w:val="28"/>
          <w:szCs w:val="28"/>
          <w:lang w:val="en-US"/>
        </w:rPr>
        <w:t>o</w:t>
      </w:r>
      <w:r w:rsidR="00F8373F" w:rsidRPr="00510D77">
        <w:rPr>
          <w:rFonts w:ascii="Times New Roman" w:eastAsia="Times New Roman" w:hAnsi="Times New Roman"/>
          <w:sz w:val="28"/>
          <w:szCs w:val="28"/>
          <w:lang w:val="en-US"/>
        </w:rPr>
        <w:t>n day 4</w:t>
      </w:r>
      <w:r w:rsidR="00F8373F">
        <w:rPr>
          <w:rFonts w:ascii="Times New Roman" w:eastAsia="Times New Roman" w:hAnsi="Times New Roman"/>
          <w:sz w:val="28"/>
          <w:szCs w:val="28"/>
          <w:lang w:val="en-US"/>
        </w:rPr>
        <w:t xml:space="preserve">3 </w:t>
      </w:r>
      <w:r w:rsidRPr="00510D77">
        <w:rPr>
          <w:rFonts w:ascii="Times New Roman" w:eastAsia="Times New Roman" w:hAnsi="Times New Roman"/>
          <w:sz w:val="28"/>
          <w:szCs w:val="28"/>
          <w:lang w:val="en-US"/>
        </w:rPr>
        <w:t>blood sampl</w:t>
      </w:r>
      <w:r w:rsidR="00F9746A">
        <w:rPr>
          <w:rFonts w:ascii="Times New Roman" w:eastAsia="Times New Roman" w:hAnsi="Times New Roman"/>
          <w:sz w:val="28"/>
          <w:szCs w:val="28"/>
          <w:lang w:val="en-US"/>
        </w:rPr>
        <w:t>es</w:t>
      </w:r>
      <w:r w:rsidRPr="00510D77">
        <w:rPr>
          <w:rFonts w:ascii="Times New Roman" w:eastAsia="Times New Roman" w:hAnsi="Times New Roman"/>
          <w:sz w:val="28"/>
          <w:szCs w:val="28"/>
          <w:lang w:val="en-US"/>
        </w:rPr>
        <w:t xml:space="preserve"> </w:t>
      </w:r>
      <w:r w:rsidR="00F9746A">
        <w:rPr>
          <w:rFonts w:ascii="Times New Roman" w:eastAsia="Times New Roman" w:hAnsi="Times New Roman"/>
          <w:sz w:val="28"/>
          <w:szCs w:val="28"/>
          <w:lang w:val="en-US"/>
        </w:rPr>
        <w:t xml:space="preserve">was gathered </w:t>
      </w:r>
      <w:r w:rsidRPr="00510D77">
        <w:rPr>
          <w:rFonts w:ascii="Times New Roman" w:eastAsia="Times New Roman" w:hAnsi="Times New Roman"/>
          <w:sz w:val="28"/>
          <w:szCs w:val="28"/>
          <w:lang w:val="en-US"/>
        </w:rPr>
        <w:t>in a volume sufficient to determine all studied parameters. Afterward, the rats were decapitated under light ether anesthesia. The researchers removed the brain with the cerebellum, divided the hemisphere and prepared it for biochemical and histomorphological studies.</w:t>
      </w:r>
      <w:r w:rsidR="00F9746A">
        <w:rPr>
          <w:rFonts w:ascii="Times New Roman" w:eastAsia="Times New Roman" w:hAnsi="Times New Roman"/>
          <w:sz w:val="28"/>
          <w:szCs w:val="28"/>
          <w:lang w:val="en-US"/>
        </w:rPr>
        <w:t xml:space="preserve"> </w:t>
      </w:r>
    </w:p>
    <w:p w14:paraId="10ABC6BF" w14:textId="77777777" w:rsidR="00575329" w:rsidRDefault="00575329" w:rsidP="002A0CB1">
      <w:pPr>
        <w:spacing w:after="0" w:line="240" w:lineRule="auto"/>
        <w:ind w:firstLine="709"/>
        <w:jc w:val="both"/>
        <w:rPr>
          <w:rFonts w:ascii="Times New Roman" w:eastAsia="Times New Roman" w:hAnsi="Times New Roman"/>
          <w:b/>
          <w:sz w:val="28"/>
          <w:szCs w:val="28"/>
          <w:lang w:val="en-US"/>
        </w:rPr>
      </w:pPr>
    </w:p>
    <w:p w14:paraId="601854A8" w14:textId="6DBD4277" w:rsidR="007A40C6" w:rsidRPr="000E5F84" w:rsidRDefault="007A40C6" w:rsidP="002A0CB1">
      <w:pPr>
        <w:spacing w:after="0" w:line="240" w:lineRule="auto"/>
        <w:ind w:firstLine="709"/>
        <w:jc w:val="both"/>
        <w:rPr>
          <w:rFonts w:ascii="Times New Roman" w:eastAsia="Times New Roman" w:hAnsi="Times New Roman"/>
          <w:b/>
          <w:sz w:val="28"/>
          <w:szCs w:val="28"/>
          <w:lang w:val="en-US"/>
        </w:rPr>
      </w:pPr>
      <w:r w:rsidRPr="000E5F84">
        <w:rPr>
          <w:rFonts w:ascii="Times New Roman" w:eastAsia="Times New Roman" w:hAnsi="Times New Roman"/>
          <w:b/>
          <w:sz w:val="28"/>
          <w:szCs w:val="28"/>
          <w:lang w:val="en-US"/>
        </w:rPr>
        <w:t>Study materials</w:t>
      </w:r>
    </w:p>
    <w:p w14:paraId="207490CB" w14:textId="77777777" w:rsidR="007A40C6" w:rsidRPr="000E5F84" w:rsidRDefault="007A40C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 xml:space="preserve">The materials of the studies in both series were rat blood and brain. Venous blood was collected from the rats from the tail vein after preliminary cleaning of the integuments, by venesection into 2 ml Eppendorf tubes, with blood stabilization by heparin. </w:t>
      </w:r>
    </w:p>
    <w:p w14:paraId="32E37478" w14:textId="77777777" w:rsidR="007A40C6" w:rsidRPr="000E5F84" w:rsidRDefault="007A40C6" w:rsidP="002A0CB1">
      <w:pPr>
        <w:spacing w:after="0" w:line="240" w:lineRule="auto"/>
        <w:ind w:firstLine="709"/>
        <w:jc w:val="both"/>
        <w:rPr>
          <w:rFonts w:ascii="Times New Roman" w:eastAsia="Times New Roman" w:hAnsi="Times New Roman"/>
          <w:sz w:val="28"/>
          <w:szCs w:val="28"/>
          <w:lang w:val="en-US"/>
        </w:rPr>
      </w:pPr>
      <w:r w:rsidRPr="000E5F84">
        <w:rPr>
          <w:rFonts w:ascii="Times New Roman" w:eastAsia="Times New Roman" w:hAnsi="Times New Roman"/>
          <w:sz w:val="28"/>
          <w:szCs w:val="28"/>
          <w:lang w:val="en-US"/>
        </w:rPr>
        <w:t>After decapitation and removal of the animal's brain, it was divided interhemispherically using a sharp method</w:t>
      </w:r>
      <w:r>
        <w:rPr>
          <w:rFonts w:ascii="Times New Roman" w:eastAsia="Times New Roman" w:hAnsi="Times New Roman"/>
          <w:sz w:val="28"/>
          <w:szCs w:val="28"/>
          <w:lang w:val="en-US"/>
        </w:rPr>
        <w:t xml:space="preserve">. Half of the material </w:t>
      </w:r>
      <w:r w:rsidRPr="000E5F84">
        <w:rPr>
          <w:rFonts w:ascii="Times New Roman" w:eastAsia="Times New Roman" w:hAnsi="Times New Roman"/>
          <w:sz w:val="28"/>
          <w:szCs w:val="28"/>
          <w:lang w:val="en-US"/>
        </w:rPr>
        <w:t xml:space="preserve">was placed in a 10% buffered neutral formalin solution for further </w:t>
      </w:r>
      <w:r>
        <w:rPr>
          <w:rFonts w:ascii="Times New Roman" w:eastAsia="Times New Roman" w:hAnsi="Times New Roman"/>
          <w:sz w:val="28"/>
          <w:szCs w:val="28"/>
          <w:lang w:val="en-US"/>
        </w:rPr>
        <w:t>proc</w:t>
      </w:r>
      <w:r w:rsidRPr="000E5F84">
        <w:rPr>
          <w:rFonts w:ascii="Times New Roman" w:eastAsia="Times New Roman" w:hAnsi="Times New Roman"/>
          <w:sz w:val="28"/>
          <w:szCs w:val="28"/>
          <w:lang w:val="en-US"/>
        </w:rPr>
        <w:t>essing</w:t>
      </w:r>
      <w:r>
        <w:rPr>
          <w:rFonts w:ascii="Times New Roman" w:eastAsia="Times New Roman" w:hAnsi="Times New Roman"/>
          <w:sz w:val="28"/>
          <w:szCs w:val="28"/>
          <w:lang w:val="en-US"/>
        </w:rPr>
        <w:t xml:space="preserve"> </w:t>
      </w:r>
      <w:r w:rsidRPr="000E5F84">
        <w:rPr>
          <w:rFonts w:ascii="Times New Roman" w:eastAsia="Times New Roman" w:hAnsi="Times New Roman"/>
          <w:sz w:val="28"/>
          <w:szCs w:val="28"/>
          <w:lang w:val="en-US"/>
        </w:rPr>
        <w:t>and histological examination.</w:t>
      </w:r>
    </w:p>
    <w:p w14:paraId="79B8DAE6" w14:textId="64667F12" w:rsidR="008172AB" w:rsidRDefault="007A40C6" w:rsidP="002A0CB1">
      <w:pPr>
        <w:spacing w:after="0" w:line="240" w:lineRule="auto"/>
        <w:ind w:firstLine="709"/>
        <w:jc w:val="both"/>
        <w:rPr>
          <w:rFonts w:ascii="Times New Roman" w:eastAsia="Times New Roman" w:hAnsi="Times New Roman"/>
          <w:sz w:val="28"/>
          <w:szCs w:val="28"/>
          <w:lang w:val="en-US"/>
        </w:rPr>
      </w:pPr>
      <w:r w:rsidRPr="00510D77">
        <w:rPr>
          <w:rFonts w:ascii="Times New Roman" w:eastAsia="Times New Roman" w:hAnsi="Times New Roman"/>
          <w:sz w:val="28"/>
          <w:szCs w:val="28"/>
          <w:lang w:val="en-US"/>
        </w:rPr>
        <w:t>Preparation of brain samples for biochemical studies included washing with saline, drying with filter paper, dividing into small pieces and conserving with liquid nitrogen to preserve the native properties of the tissue. Rat brains were transported and stored in a freezer at -180C, then homogenized.</w:t>
      </w:r>
    </w:p>
    <w:p w14:paraId="4B25B72C" w14:textId="77777777" w:rsidR="00F9746A" w:rsidRPr="007A40C6" w:rsidRDefault="00F9746A" w:rsidP="002A0CB1">
      <w:pPr>
        <w:spacing w:after="0" w:line="240" w:lineRule="auto"/>
        <w:ind w:firstLine="709"/>
        <w:jc w:val="both"/>
        <w:rPr>
          <w:rFonts w:ascii="Times New Roman" w:eastAsia="Times New Roman" w:hAnsi="Times New Roman"/>
          <w:color w:val="E7E6E6" w:themeColor="background2"/>
          <w:sz w:val="28"/>
          <w:szCs w:val="28"/>
          <w:lang w:val="en-US"/>
        </w:rPr>
      </w:pPr>
    </w:p>
    <w:p w14:paraId="727FF2EA" w14:textId="77777777" w:rsidR="007A40C6" w:rsidRDefault="007A40C6" w:rsidP="002A0CB1">
      <w:pPr>
        <w:spacing w:after="0" w:line="240" w:lineRule="auto"/>
        <w:ind w:firstLine="709"/>
        <w:jc w:val="both"/>
        <w:rPr>
          <w:rFonts w:ascii="Times New Roman" w:eastAsia="Times New Roman" w:hAnsi="Times New Roman"/>
          <w:b/>
          <w:sz w:val="28"/>
          <w:szCs w:val="28"/>
          <w:lang w:val="en-US"/>
        </w:rPr>
      </w:pPr>
      <w:r w:rsidRPr="007334F8">
        <w:rPr>
          <w:rFonts w:ascii="Times New Roman" w:eastAsia="Times New Roman" w:hAnsi="Times New Roman"/>
          <w:b/>
          <w:sz w:val="28"/>
          <w:szCs w:val="28"/>
          <w:lang w:val="en-US"/>
        </w:rPr>
        <w:t>Methods of behavioral assessment in experiment</w:t>
      </w:r>
    </w:p>
    <w:p w14:paraId="35FF620E" w14:textId="1EB88880" w:rsidR="008172AB" w:rsidRDefault="007A40C6" w:rsidP="002A0CB1">
      <w:pPr>
        <w:spacing w:after="0" w:line="240" w:lineRule="auto"/>
        <w:ind w:firstLine="709"/>
        <w:jc w:val="both"/>
        <w:rPr>
          <w:rFonts w:ascii="Times New Roman" w:eastAsia="Times New Roman" w:hAnsi="Times New Roman"/>
          <w:sz w:val="28"/>
          <w:szCs w:val="28"/>
          <w:lang w:val="en-US"/>
        </w:rPr>
      </w:pPr>
      <w:r w:rsidRPr="007A40C6">
        <w:rPr>
          <w:rFonts w:ascii="Times New Roman" w:eastAsia="Times New Roman" w:hAnsi="Times New Roman"/>
          <w:sz w:val="28"/>
          <w:szCs w:val="28"/>
          <w:lang w:val="en-US"/>
        </w:rPr>
        <w:t xml:space="preserve">Behavioral tests including </w:t>
      </w:r>
      <w:r w:rsidR="001C28BC">
        <w:rPr>
          <w:rFonts w:ascii="Times New Roman" w:eastAsia="Times New Roman" w:hAnsi="Times New Roman"/>
          <w:sz w:val="28"/>
          <w:szCs w:val="28"/>
          <w:lang w:val="en-US"/>
        </w:rPr>
        <w:t>“</w:t>
      </w:r>
      <w:r w:rsidR="001C28BC" w:rsidRPr="001C28BC">
        <w:rPr>
          <w:rFonts w:ascii="Times New Roman" w:eastAsia="Times New Roman" w:hAnsi="Times New Roman"/>
          <w:sz w:val="28"/>
          <w:szCs w:val="28"/>
          <w:lang w:val="en-US"/>
        </w:rPr>
        <w:t>Elevated Cross Maze</w:t>
      </w:r>
      <w:r w:rsidR="001C28BC">
        <w:rPr>
          <w:rFonts w:ascii="Times New Roman" w:eastAsia="Times New Roman" w:hAnsi="Times New Roman"/>
          <w:sz w:val="28"/>
          <w:szCs w:val="28"/>
          <w:lang w:val="en-US"/>
        </w:rPr>
        <w:t>”</w:t>
      </w:r>
      <w:r w:rsidRPr="007A40C6">
        <w:rPr>
          <w:rFonts w:ascii="Times New Roman" w:eastAsia="Times New Roman" w:hAnsi="Times New Roman"/>
          <w:sz w:val="28"/>
          <w:szCs w:val="28"/>
          <w:lang w:val="en-US"/>
        </w:rPr>
        <w:t xml:space="preserve"> [28, 29], </w:t>
      </w:r>
      <w:r w:rsidR="001C28BC">
        <w:rPr>
          <w:rFonts w:ascii="Times New Roman" w:eastAsia="Times New Roman" w:hAnsi="Times New Roman"/>
          <w:sz w:val="28"/>
          <w:szCs w:val="28"/>
          <w:lang w:val="en-US"/>
        </w:rPr>
        <w:t>“</w:t>
      </w:r>
      <w:r w:rsidRPr="007A40C6">
        <w:rPr>
          <w:rFonts w:ascii="Times New Roman" w:eastAsia="Times New Roman" w:hAnsi="Times New Roman"/>
          <w:sz w:val="28"/>
          <w:szCs w:val="28"/>
        </w:rPr>
        <w:t>О</w:t>
      </w:r>
      <w:r w:rsidRPr="007A40C6">
        <w:rPr>
          <w:rFonts w:ascii="Times New Roman" w:eastAsia="Times New Roman" w:hAnsi="Times New Roman"/>
          <w:sz w:val="28"/>
          <w:szCs w:val="28"/>
          <w:lang w:val="en-US"/>
        </w:rPr>
        <w:t>pen field</w:t>
      </w:r>
      <w:r w:rsidR="001C28BC">
        <w:rPr>
          <w:rFonts w:ascii="Times New Roman" w:eastAsia="Times New Roman" w:hAnsi="Times New Roman"/>
          <w:sz w:val="28"/>
          <w:szCs w:val="28"/>
          <w:lang w:val="en-US"/>
        </w:rPr>
        <w:t>”</w:t>
      </w:r>
      <w:r w:rsidRPr="007A40C6">
        <w:rPr>
          <w:rFonts w:ascii="Times New Roman" w:eastAsia="Times New Roman" w:hAnsi="Times New Roman"/>
          <w:sz w:val="28"/>
          <w:szCs w:val="28"/>
          <w:lang w:val="en-US"/>
        </w:rPr>
        <w:t xml:space="preserve"> [30, </w:t>
      </w:r>
      <w:r w:rsidRPr="001E3526">
        <w:rPr>
          <w:rFonts w:ascii="Times New Roman" w:eastAsia="Times New Roman" w:hAnsi="Times New Roman"/>
          <w:sz w:val="28"/>
          <w:szCs w:val="28"/>
          <w:lang w:val="en-US"/>
        </w:rPr>
        <w:t xml:space="preserve">31], </w:t>
      </w:r>
      <w:r w:rsidR="001C28BC">
        <w:rPr>
          <w:rFonts w:ascii="Times New Roman" w:eastAsia="Times New Roman" w:hAnsi="Times New Roman"/>
          <w:sz w:val="28"/>
          <w:szCs w:val="28"/>
          <w:lang w:val="en-US"/>
        </w:rPr>
        <w:t>“</w:t>
      </w:r>
      <w:r w:rsidRPr="001E3526">
        <w:rPr>
          <w:rFonts w:ascii="Times New Roman" w:eastAsia="Times New Roman" w:hAnsi="Times New Roman"/>
          <w:sz w:val="28"/>
          <w:szCs w:val="28"/>
          <w:lang w:val="en-US"/>
        </w:rPr>
        <w:t>Tail suspension</w:t>
      </w:r>
      <w:r w:rsidR="001C28BC">
        <w:rPr>
          <w:rFonts w:ascii="Times New Roman" w:eastAsia="Times New Roman" w:hAnsi="Times New Roman"/>
          <w:sz w:val="28"/>
          <w:szCs w:val="28"/>
          <w:lang w:val="en-US"/>
        </w:rPr>
        <w:t>”</w:t>
      </w:r>
      <w:r w:rsidRPr="001E3526">
        <w:rPr>
          <w:rFonts w:ascii="Times New Roman" w:eastAsia="Times New Roman" w:hAnsi="Times New Roman"/>
          <w:sz w:val="28"/>
          <w:szCs w:val="28"/>
          <w:lang w:val="en-US"/>
        </w:rPr>
        <w:t xml:space="preserve"> [</w:t>
      </w:r>
      <w:r w:rsidR="009F1AEA" w:rsidRPr="009F1AEA">
        <w:rPr>
          <w:rFonts w:ascii="Times New Roman" w:eastAsia="Times New Roman" w:hAnsi="Times New Roman"/>
          <w:sz w:val="28"/>
          <w:szCs w:val="28"/>
          <w:lang w:val="en-US"/>
        </w:rPr>
        <w:t>32</w:t>
      </w:r>
      <w:r w:rsidRPr="001E3526">
        <w:rPr>
          <w:rFonts w:ascii="Times New Roman" w:eastAsia="Times New Roman" w:hAnsi="Times New Roman"/>
          <w:sz w:val="28"/>
          <w:szCs w:val="28"/>
          <w:lang w:val="en-US"/>
        </w:rPr>
        <w:t xml:space="preserve">], </w:t>
      </w:r>
      <w:r w:rsidR="001C28BC">
        <w:rPr>
          <w:rFonts w:ascii="Times New Roman" w:eastAsia="Times New Roman" w:hAnsi="Times New Roman"/>
          <w:sz w:val="28"/>
          <w:szCs w:val="28"/>
          <w:lang w:val="en-US"/>
        </w:rPr>
        <w:t>“</w:t>
      </w:r>
      <w:r w:rsidRPr="001E3526">
        <w:rPr>
          <w:rFonts w:ascii="Times New Roman" w:eastAsia="Times New Roman" w:hAnsi="Times New Roman"/>
          <w:sz w:val="28"/>
          <w:szCs w:val="28"/>
          <w:lang w:val="en-US"/>
        </w:rPr>
        <w:t>Sucrose preference</w:t>
      </w:r>
      <w:r w:rsidR="001C28BC">
        <w:rPr>
          <w:rFonts w:ascii="Times New Roman" w:eastAsia="Times New Roman" w:hAnsi="Times New Roman"/>
          <w:sz w:val="28"/>
          <w:szCs w:val="28"/>
          <w:lang w:val="en-US"/>
        </w:rPr>
        <w:t>”</w:t>
      </w:r>
      <w:r w:rsidRPr="001E3526">
        <w:rPr>
          <w:rFonts w:ascii="Times New Roman" w:eastAsia="Times New Roman" w:hAnsi="Times New Roman"/>
          <w:sz w:val="28"/>
          <w:szCs w:val="28"/>
          <w:lang w:val="en-US"/>
        </w:rPr>
        <w:t xml:space="preserve"> [</w:t>
      </w:r>
      <w:r w:rsidR="009F1AEA" w:rsidRPr="009F1AEA">
        <w:rPr>
          <w:rFonts w:ascii="Times New Roman" w:eastAsia="Times New Roman" w:hAnsi="Times New Roman"/>
          <w:bCs/>
          <w:sz w:val="28"/>
          <w:szCs w:val="28"/>
          <w:lang w:val="en-US"/>
        </w:rPr>
        <w:t>33, 34</w:t>
      </w:r>
      <w:r w:rsidRPr="001E3526">
        <w:rPr>
          <w:rFonts w:ascii="Times New Roman" w:eastAsia="Times New Roman" w:hAnsi="Times New Roman"/>
          <w:sz w:val="28"/>
          <w:szCs w:val="28"/>
          <w:lang w:val="en-US"/>
        </w:rPr>
        <w:t>] were conducted on the day preceding the experiment and after the experiment</w:t>
      </w:r>
      <w:r w:rsidRPr="007A40C6">
        <w:rPr>
          <w:rFonts w:ascii="Times New Roman" w:eastAsia="Times New Roman" w:hAnsi="Times New Roman"/>
          <w:sz w:val="28"/>
          <w:szCs w:val="28"/>
          <w:lang w:val="en-US"/>
        </w:rPr>
        <w:t xml:space="preserve"> </w:t>
      </w:r>
      <w:r w:rsidR="001C28BC">
        <w:rPr>
          <w:rFonts w:ascii="Times New Roman" w:eastAsia="Times New Roman" w:hAnsi="Times New Roman"/>
          <w:sz w:val="28"/>
          <w:szCs w:val="28"/>
          <w:lang w:val="en-US"/>
        </w:rPr>
        <w:t xml:space="preserve">start </w:t>
      </w:r>
      <w:r w:rsidRPr="007A40C6">
        <w:rPr>
          <w:rFonts w:ascii="Times New Roman" w:eastAsia="Times New Roman" w:hAnsi="Times New Roman"/>
          <w:sz w:val="28"/>
          <w:szCs w:val="28"/>
          <w:lang w:val="en-US"/>
        </w:rPr>
        <w:t>every 7 days from the first day of the experiment.</w:t>
      </w:r>
    </w:p>
    <w:p w14:paraId="689CD512" w14:textId="77777777" w:rsidR="00F9746A" w:rsidRPr="0003501C" w:rsidRDefault="00F9746A" w:rsidP="002A0CB1">
      <w:pPr>
        <w:spacing w:after="0" w:line="240" w:lineRule="auto"/>
        <w:ind w:firstLine="709"/>
        <w:jc w:val="both"/>
        <w:rPr>
          <w:rFonts w:ascii="Times New Roman" w:eastAsia="Times New Roman" w:hAnsi="Times New Roman"/>
          <w:bCs/>
          <w:sz w:val="28"/>
          <w:szCs w:val="28"/>
          <w:lang w:val="en-US"/>
        </w:rPr>
      </w:pPr>
    </w:p>
    <w:p w14:paraId="7E974F8E" w14:textId="77777777" w:rsidR="007A40C6" w:rsidRPr="0003501C" w:rsidRDefault="007A40C6" w:rsidP="002A0CB1">
      <w:pPr>
        <w:spacing w:after="0" w:line="240" w:lineRule="auto"/>
        <w:ind w:firstLine="709"/>
        <w:jc w:val="both"/>
        <w:rPr>
          <w:rFonts w:ascii="Times New Roman" w:eastAsia="Times New Roman" w:hAnsi="Times New Roman"/>
          <w:b/>
          <w:sz w:val="28"/>
          <w:szCs w:val="28"/>
          <w:lang w:val="en-US"/>
        </w:rPr>
      </w:pPr>
      <w:r w:rsidRPr="004D59D9">
        <w:rPr>
          <w:rFonts w:ascii="Times New Roman" w:eastAsia="Times New Roman" w:hAnsi="Times New Roman"/>
          <w:b/>
          <w:sz w:val="28"/>
          <w:szCs w:val="28"/>
          <w:lang w:val="en-US"/>
        </w:rPr>
        <w:t>Biochemical</w:t>
      </w:r>
      <w:r w:rsidRPr="0003501C">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tests</w:t>
      </w:r>
    </w:p>
    <w:p w14:paraId="59B407E7" w14:textId="77777777" w:rsidR="007A40C6" w:rsidRPr="0003501C" w:rsidRDefault="007A40C6" w:rsidP="002A0CB1">
      <w:pPr>
        <w:spacing w:after="0" w:line="240" w:lineRule="auto"/>
        <w:ind w:firstLine="709"/>
        <w:jc w:val="both"/>
        <w:rPr>
          <w:rFonts w:ascii="Times New Roman" w:eastAsia="Times New Roman" w:hAnsi="Times New Roman"/>
          <w:sz w:val="28"/>
          <w:szCs w:val="28"/>
          <w:lang w:val="en-US"/>
        </w:rPr>
      </w:pPr>
      <w:r w:rsidRPr="00A54056">
        <w:rPr>
          <w:rFonts w:ascii="Times New Roman" w:eastAsia="Times New Roman" w:hAnsi="Times New Roman"/>
          <w:sz w:val="28"/>
          <w:szCs w:val="28"/>
          <w:lang w:val="en-US"/>
        </w:rPr>
        <w:t>Biochemical</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tests</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were</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performed</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using</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standardized</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methods</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after</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preparation</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of</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blood</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and</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brain</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homogenate</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followed</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by</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spectrophotometric</w:t>
      </w:r>
      <w:r w:rsidRPr="0003501C">
        <w:rPr>
          <w:rFonts w:ascii="Times New Roman" w:eastAsia="Times New Roman" w:hAnsi="Times New Roman"/>
          <w:sz w:val="28"/>
          <w:szCs w:val="28"/>
          <w:lang w:val="en-US"/>
        </w:rPr>
        <w:t xml:space="preserve"> </w:t>
      </w:r>
      <w:r w:rsidRPr="00A54056">
        <w:rPr>
          <w:rFonts w:ascii="Times New Roman" w:eastAsia="Times New Roman" w:hAnsi="Times New Roman"/>
          <w:sz w:val="28"/>
          <w:szCs w:val="28"/>
          <w:lang w:val="en-US"/>
        </w:rPr>
        <w:t>analysis</w:t>
      </w:r>
      <w:r w:rsidRPr="0003501C">
        <w:rPr>
          <w:rFonts w:ascii="Times New Roman" w:eastAsia="Times New Roman" w:hAnsi="Times New Roman"/>
          <w:sz w:val="28"/>
          <w:szCs w:val="28"/>
          <w:lang w:val="en-US"/>
        </w:rPr>
        <w:t>.</w:t>
      </w:r>
    </w:p>
    <w:p w14:paraId="3C0549E5" w14:textId="30703797" w:rsidR="00875504" w:rsidRPr="00EE7DA1" w:rsidRDefault="00875504" w:rsidP="002A0CB1">
      <w:pPr>
        <w:spacing w:after="0" w:line="240" w:lineRule="auto"/>
        <w:ind w:firstLine="709"/>
        <w:jc w:val="both"/>
        <w:rPr>
          <w:rFonts w:ascii="Times New Roman" w:eastAsia="Times New Roman" w:hAnsi="Times New Roman"/>
          <w:sz w:val="28"/>
          <w:szCs w:val="28"/>
          <w:lang w:val="en-US"/>
        </w:rPr>
      </w:pPr>
      <w:r w:rsidRPr="00EE7DA1">
        <w:rPr>
          <w:rFonts w:ascii="Times New Roman" w:eastAsia="Times New Roman" w:hAnsi="Times New Roman"/>
          <w:sz w:val="28"/>
          <w:szCs w:val="28"/>
          <w:lang w:val="en-US"/>
        </w:rPr>
        <w:lastRenderedPageBreak/>
        <w:t>Catalase activity in rat brain was determined by the method of Aebi [</w:t>
      </w:r>
      <w:r w:rsidR="009F1AEA" w:rsidRPr="009F1AEA">
        <w:rPr>
          <w:rFonts w:ascii="Times New Roman" w:eastAsia="Times New Roman" w:hAnsi="Times New Roman"/>
          <w:sz w:val="28"/>
          <w:szCs w:val="28"/>
          <w:lang w:val="en-US"/>
        </w:rPr>
        <w:t>35</w:t>
      </w:r>
      <w:r w:rsidRPr="00EE7DA1">
        <w:rPr>
          <w:rFonts w:ascii="Times New Roman" w:eastAsia="Times New Roman" w:hAnsi="Times New Roman"/>
          <w:sz w:val="28"/>
          <w:szCs w:val="28"/>
          <w:lang w:val="en-US"/>
        </w:rPr>
        <w:t>]; Malondialdehyde (MDA) in rat brain was determined by the method of Ohkawa et al., [</w:t>
      </w:r>
      <w:r w:rsidR="009F1AEA" w:rsidRPr="009F1AEA">
        <w:rPr>
          <w:rFonts w:ascii="Times New Roman" w:eastAsia="Times New Roman" w:hAnsi="Times New Roman"/>
          <w:sz w:val="28"/>
          <w:szCs w:val="28"/>
          <w:lang w:val="en-US"/>
        </w:rPr>
        <w:t>36</w:t>
      </w:r>
      <w:r w:rsidRPr="00EE7DA1">
        <w:rPr>
          <w:rFonts w:ascii="Times New Roman" w:eastAsia="Times New Roman" w:hAnsi="Times New Roman"/>
          <w:sz w:val="28"/>
          <w:szCs w:val="28"/>
          <w:lang w:val="en-US"/>
        </w:rPr>
        <w:t xml:space="preserve">, </w:t>
      </w:r>
      <w:r w:rsidR="009F1AEA" w:rsidRPr="009F1AEA">
        <w:rPr>
          <w:rFonts w:ascii="Times New Roman" w:eastAsia="Times New Roman" w:hAnsi="Times New Roman"/>
          <w:sz w:val="28"/>
          <w:szCs w:val="28"/>
          <w:lang w:val="en-US"/>
        </w:rPr>
        <w:t>37</w:t>
      </w:r>
      <w:r w:rsidRPr="00EE7DA1">
        <w:rPr>
          <w:rFonts w:ascii="Times New Roman" w:eastAsia="Times New Roman" w:hAnsi="Times New Roman"/>
          <w:sz w:val="28"/>
          <w:szCs w:val="28"/>
          <w:lang w:val="en-US"/>
        </w:rPr>
        <w:t xml:space="preserve">, </w:t>
      </w:r>
      <w:r w:rsidR="009F1AEA" w:rsidRPr="009F1AEA">
        <w:rPr>
          <w:rFonts w:ascii="Times New Roman" w:eastAsia="Times New Roman" w:hAnsi="Times New Roman"/>
          <w:sz w:val="28"/>
          <w:szCs w:val="28"/>
          <w:lang w:val="en-US"/>
        </w:rPr>
        <w:t>38</w:t>
      </w:r>
      <w:r w:rsidRPr="00EE7DA1">
        <w:rPr>
          <w:rFonts w:ascii="Times New Roman" w:eastAsia="Times New Roman" w:hAnsi="Times New Roman"/>
          <w:sz w:val="28"/>
          <w:szCs w:val="28"/>
          <w:lang w:val="en-US"/>
        </w:rPr>
        <w:t>]; MDA in rat erythrocytes was determined by the protocol of Goncharenko</w:t>
      </w:r>
      <w:r w:rsidR="009F1AEA" w:rsidRPr="009F1AEA">
        <w:rPr>
          <w:rFonts w:ascii="Times New Roman" w:eastAsia="Times New Roman" w:hAnsi="Times New Roman"/>
          <w:sz w:val="28"/>
          <w:szCs w:val="28"/>
          <w:lang w:val="en-US"/>
        </w:rPr>
        <w:t xml:space="preserve"> </w:t>
      </w:r>
      <w:r w:rsidR="009F1AEA">
        <w:rPr>
          <w:rFonts w:ascii="Times New Roman" w:eastAsia="Times New Roman" w:hAnsi="Times New Roman"/>
          <w:sz w:val="28"/>
          <w:szCs w:val="28"/>
          <w:lang w:val="en-US"/>
        </w:rPr>
        <w:t>M.S.</w:t>
      </w:r>
      <w:r w:rsidRPr="00EE7DA1">
        <w:rPr>
          <w:rFonts w:ascii="Times New Roman" w:eastAsia="Times New Roman" w:hAnsi="Times New Roman"/>
          <w:sz w:val="28"/>
          <w:szCs w:val="28"/>
          <w:lang w:val="en-US"/>
        </w:rPr>
        <w:t xml:space="preserve"> </w:t>
      </w:r>
      <w:r w:rsidR="007120C2">
        <w:rPr>
          <w:rFonts w:ascii="Times New Roman" w:eastAsia="Times New Roman" w:hAnsi="Times New Roman"/>
          <w:sz w:val="28"/>
          <w:szCs w:val="28"/>
          <w:lang w:val="en-US"/>
        </w:rPr>
        <w:t>&amp; Latypova A.M.</w:t>
      </w:r>
      <w:r w:rsidRPr="00EE7DA1">
        <w:rPr>
          <w:rFonts w:ascii="Times New Roman" w:eastAsia="Times New Roman" w:hAnsi="Times New Roman"/>
          <w:sz w:val="28"/>
          <w:szCs w:val="28"/>
          <w:lang w:val="en-US"/>
        </w:rPr>
        <w:t xml:space="preserve"> [</w:t>
      </w:r>
      <w:r w:rsidR="007120C2">
        <w:rPr>
          <w:rFonts w:ascii="Times New Roman" w:eastAsia="Times New Roman" w:hAnsi="Times New Roman"/>
          <w:sz w:val="28"/>
          <w:szCs w:val="28"/>
          <w:lang w:val="en-US"/>
        </w:rPr>
        <w:t>39</w:t>
      </w:r>
      <w:r w:rsidRPr="00EE7DA1">
        <w:rPr>
          <w:rFonts w:ascii="Times New Roman" w:eastAsia="Times New Roman" w:hAnsi="Times New Roman"/>
          <w:sz w:val="28"/>
          <w:szCs w:val="28"/>
          <w:lang w:val="en-US"/>
        </w:rPr>
        <w:t>, 4</w:t>
      </w:r>
      <w:r w:rsidR="007120C2">
        <w:rPr>
          <w:rFonts w:ascii="Times New Roman" w:eastAsia="Times New Roman" w:hAnsi="Times New Roman"/>
          <w:sz w:val="28"/>
          <w:szCs w:val="28"/>
          <w:lang w:val="en-US"/>
        </w:rPr>
        <w:t>0</w:t>
      </w:r>
      <w:r w:rsidRPr="00EE7DA1">
        <w:rPr>
          <w:rFonts w:ascii="Times New Roman" w:eastAsia="Times New Roman" w:hAnsi="Times New Roman"/>
          <w:sz w:val="28"/>
          <w:szCs w:val="28"/>
          <w:lang w:val="en-US"/>
        </w:rPr>
        <w:t>]; MDA in rat blood plasma was determined by the protocol of Korobaynikova</w:t>
      </w:r>
      <w:r w:rsidR="00800885">
        <w:rPr>
          <w:rFonts w:ascii="Times New Roman" w:eastAsia="Times New Roman" w:hAnsi="Times New Roman"/>
          <w:sz w:val="28"/>
          <w:szCs w:val="28"/>
          <w:lang w:val="en-US"/>
        </w:rPr>
        <w:t xml:space="preserve"> E.N.</w:t>
      </w:r>
      <w:r w:rsidRPr="00EE7DA1">
        <w:rPr>
          <w:rFonts w:ascii="Times New Roman" w:eastAsia="Times New Roman" w:hAnsi="Times New Roman"/>
          <w:sz w:val="28"/>
          <w:szCs w:val="28"/>
          <w:lang w:val="en-US"/>
        </w:rPr>
        <w:t xml:space="preserve"> [4</w:t>
      </w:r>
      <w:r w:rsidR="007120C2">
        <w:rPr>
          <w:rFonts w:ascii="Times New Roman" w:eastAsia="Times New Roman" w:hAnsi="Times New Roman"/>
          <w:sz w:val="28"/>
          <w:szCs w:val="28"/>
          <w:lang w:val="en-US"/>
        </w:rPr>
        <w:t>1</w:t>
      </w:r>
      <w:r w:rsidRPr="00EE7DA1">
        <w:rPr>
          <w:rFonts w:ascii="Times New Roman" w:eastAsia="Times New Roman" w:hAnsi="Times New Roman"/>
          <w:sz w:val="28"/>
          <w:szCs w:val="28"/>
          <w:lang w:val="en-US"/>
        </w:rPr>
        <w:t>]; Reactive carbonyl derivatives of proteins (RCDP) in rat brain tissue was determined by the protocol of Arutyunyan A. et al. [4</w:t>
      </w:r>
      <w:r w:rsidR="007120C2">
        <w:rPr>
          <w:rFonts w:ascii="Times New Roman" w:eastAsia="Times New Roman" w:hAnsi="Times New Roman"/>
          <w:sz w:val="28"/>
          <w:szCs w:val="28"/>
          <w:lang w:val="en-US"/>
        </w:rPr>
        <w:t>2</w:t>
      </w:r>
      <w:r w:rsidRPr="00EE7DA1">
        <w:rPr>
          <w:rFonts w:ascii="Times New Roman" w:eastAsia="Times New Roman" w:hAnsi="Times New Roman"/>
          <w:sz w:val="28"/>
          <w:szCs w:val="28"/>
          <w:lang w:val="en-US"/>
        </w:rPr>
        <w:t>]; RCDP in rat erythrocytes and blood plasma was determined by the method of Levine R.L. et al. [</w:t>
      </w:r>
      <w:r w:rsidR="007120C2">
        <w:rPr>
          <w:rFonts w:ascii="Times New Roman" w:eastAsia="Times New Roman" w:hAnsi="Times New Roman"/>
          <w:sz w:val="28"/>
          <w:szCs w:val="28"/>
          <w:lang w:val="en-US"/>
        </w:rPr>
        <w:t>43</w:t>
      </w:r>
      <w:r w:rsidRPr="00EE7DA1">
        <w:rPr>
          <w:rFonts w:ascii="Times New Roman" w:eastAsia="Times New Roman" w:hAnsi="Times New Roman"/>
          <w:sz w:val="28"/>
          <w:szCs w:val="28"/>
          <w:lang w:val="en-US"/>
        </w:rPr>
        <w:t xml:space="preserve">, </w:t>
      </w:r>
      <w:r w:rsidR="007120C2">
        <w:rPr>
          <w:rFonts w:ascii="Times New Roman" w:eastAsia="Times New Roman" w:hAnsi="Times New Roman"/>
          <w:sz w:val="28"/>
          <w:szCs w:val="28"/>
          <w:lang w:val="en-US"/>
        </w:rPr>
        <w:t>44</w:t>
      </w:r>
      <w:r w:rsidRPr="00EE7DA1">
        <w:rPr>
          <w:rFonts w:ascii="Times New Roman" w:eastAsia="Times New Roman" w:hAnsi="Times New Roman"/>
          <w:sz w:val="28"/>
          <w:szCs w:val="28"/>
          <w:lang w:val="en-US"/>
        </w:rPr>
        <w:t>]; Determination of purine metabolism indicators and their catabolites in erythrocytes and blood plasma was performed by direct spectrophotometry according to the method of Oreshnikov E.V. et al. [</w:t>
      </w:r>
      <w:r w:rsidR="007120C2">
        <w:rPr>
          <w:rFonts w:ascii="Times New Roman" w:eastAsia="Times New Roman" w:hAnsi="Times New Roman"/>
          <w:sz w:val="28"/>
          <w:szCs w:val="28"/>
          <w:lang w:val="en-US"/>
        </w:rPr>
        <w:t>45</w:t>
      </w:r>
      <w:r w:rsidRPr="00EE7DA1">
        <w:rPr>
          <w:rFonts w:ascii="Times New Roman" w:eastAsia="Times New Roman" w:hAnsi="Times New Roman"/>
          <w:sz w:val="28"/>
          <w:szCs w:val="28"/>
          <w:lang w:val="en-US"/>
        </w:rPr>
        <w:t xml:space="preserve">, </w:t>
      </w:r>
      <w:r w:rsidR="007120C2">
        <w:rPr>
          <w:rFonts w:ascii="Times New Roman" w:eastAsia="Times New Roman" w:hAnsi="Times New Roman"/>
          <w:sz w:val="28"/>
          <w:szCs w:val="28"/>
          <w:lang w:val="en-US"/>
        </w:rPr>
        <w:t>46</w:t>
      </w:r>
      <w:r w:rsidRPr="00EE7DA1">
        <w:rPr>
          <w:rFonts w:ascii="Times New Roman" w:eastAsia="Times New Roman" w:hAnsi="Times New Roman"/>
          <w:sz w:val="28"/>
          <w:szCs w:val="28"/>
          <w:lang w:val="en-US"/>
        </w:rPr>
        <w:t>]; Membrane-bound hemoglobin in red blood cells was determined using the method of Toktamysova Z.S. and Birzhanova R.Kh. [</w:t>
      </w:r>
      <w:r w:rsidR="007120C2">
        <w:rPr>
          <w:rFonts w:ascii="Times New Roman" w:eastAsia="Times New Roman" w:hAnsi="Times New Roman"/>
          <w:sz w:val="28"/>
          <w:szCs w:val="28"/>
          <w:lang w:val="en-US"/>
        </w:rPr>
        <w:t>47</w:t>
      </w:r>
      <w:r w:rsidRPr="00EE7DA1">
        <w:rPr>
          <w:rFonts w:ascii="Times New Roman" w:eastAsia="Times New Roman" w:hAnsi="Times New Roman"/>
          <w:sz w:val="28"/>
          <w:szCs w:val="28"/>
          <w:lang w:val="en-US"/>
        </w:rPr>
        <w:t>]; methylglyoxal in red blood cells was determined using a modified Racker method [</w:t>
      </w:r>
      <w:r w:rsidR="007120C2">
        <w:rPr>
          <w:rFonts w:ascii="Times New Roman" w:eastAsia="Times New Roman" w:hAnsi="Times New Roman"/>
          <w:sz w:val="28"/>
          <w:szCs w:val="28"/>
          <w:lang w:val="en-US"/>
        </w:rPr>
        <w:t>48</w:t>
      </w:r>
      <w:r w:rsidR="00EE7DA1" w:rsidRPr="00EE7DA1">
        <w:rPr>
          <w:rFonts w:ascii="Times New Roman" w:eastAsia="Times New Roman" w:hAnsi="Times New Roman"/>
          <w:sz w:val="28"/>
          <w:szCs w:val="28"/>
          <w:lang w:val="en-US"/>
        </w:rPr>
        <w:t xml:space="preserve">, </w:t>
      </w:r>
      <w:r w:rsidR="007120C2">
        <w:rPr>
          <w:rFonts w:ascii="Times New Roman" w:eastAsia="Times New Roman" w:hAnsi="Times New Roman"/>
          <w:sz w:val="28"/>
          <w:szCs w:val="28"/>
          <w:lang w:val="en-US"/>
        </w:rPr>
        <w:t>49</w:t>
      </w:r>
      <w:r w:rsidRPr="00EE7DA1">
        <w:rPr>
          <w:rFonts w:ascii="Times New Roman" w:eastAsia="Times New Roman" w:hAnsi="Times New Roman"/>
          <w:sz w:val="28"/>
          <w:szCs w:val="28"/>
          <w:lang w:val="en-US"/>
        </w:rPr>
        <w:t xml:space="preserve">]; Cortisol in blood plasma was determined using standard </w:t>
      </w:r>
      <w:r w:rsidR="001C28BC" w:rsidRPr="00EE7DA1">
        <w:rPr>
          <w:rFonts w:ascii="Times New Roman" w:eastAsia="Times New Roman" w:hAnsi="Times New Roman"/>
          <w:sz w:val="28"/>
          <w:szCs w:val="28"/>
          <w:lang w:val="en-US"/>
        </w:rPr>
        <w:t>High</w:t>
      </w:r>
      <w:r w:rsidRPr="00EE7DA1">
        <w:rPr>
          <w:rFonts w:ascii="Times New Roman" w:eastAsia="Times New Roman" w:hAnsi="Times New Roman"/>
          <w:sz w:val="28"/>
          <w:szCs w:val="28"/>
          <w:lang w:val="en-US"/>
        </w:rPr>
        <w:t xml:space="preserve"> Sensitive ELISA Kit for Cortisol (Cor)</w:t>
      </w:r>
      <w:r w:rsidRPr="00EE7DA1">
        <w:rPr>
          <w:rFonts w:ascii="Times New Roman" w:eastAsia="Times New Roman" w:hAnsi="Times New Roman"/>
          <w:sz w:val="28"/>
          <w:szCs w:val="28"/>
          <w:lang w:val="kk-KZ"/>
        </w:rPr>
        <w:t xml:space="preserve"> </w:t>
      </w:r>
      <w:r w:rsidRPr="00EE7DA1">
        <w:rPr>
          <w:rFonts w:ascii="Times New Roman" w:eastAsia="Times New Roman" w:hAnsi="Times New Roman"/>
          <w:sz w:val="28"/>
          <w:szCs w:val="28"/>
          <w:lang w:val="en-US"/>
        </w:rPr>
        <w:t xml:space="preserve">reagent kits for quantitative enzyme-linked immunosorbent assay of cortisol intended for all types of organisms. </w:t>
      </w:r>
    </w:p>
    <w:p w14:paraId="1129579A" w14:textId="77777777" w:rsidR="00EE7DA1" w:rsidRPr="00BA7A0A" w:rsidRDefault="00EE7DA1" w:rsidP="002A0CB1">
      <w:pPr>
        <w:shd w:val="clear" w:color="auto" w:fill="FFFFFF"/>
        <w:spacing w:after="0" w:line="240" w:lineRule="auto"/>
        <w:ind w:firstLine="709"/>
        <w:jc w:val="both"/>
        <w:rPr>
          <w:rFonts w:ascii="Times New Roman" w:eastAsia="Times New Roman" w:hAnsi="Times New Roman"/>
          <w:b/>
          <w:sz w:val="28"/>
          <w:szCs w:val="28"/>
          <w:lang w:val="en-US"/>
        </w:rPr>
      </w:pPr>
      <w:r w:rsidRPr="004D59D9">
        <w:rPr>
          <w:rFonts w:ascii="Times New Roman" w:eastAsia="Times New Roman" w:hAnsi="Times New Roman"/>
          <w:b/>
          <w:sz w:val="28"/>
          <w:szCs w:val="28"/>
          <w:lang w:val="en-US"/>
        </w:rPr>
        <w:t>Pathomorphological</w:t>
      </w:r>
      <w:r w:rsidRPr="00BA7A0A">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tests</w:t>
      </w:r>
    </w:p>
    <w:p w14:paraId="34D36171" w14:textId="21CF3985" w:rsidR="008172AB" w:rsidRPr="0003501C" w:rsidRDefault="00E25998" w:rsidP="002A0CB1">
      <w:pPr>
        <w:spacing w:after="0" w:line="240" w:lineRule="auto"/>
        <w:ind w:firstLine="709"/>
        <w:jc w:val="both"/>
        <w:rPr>
          <w:rFonts w:ascii="Times New Roman" w:eastAsia="Times New Roman" w:hAnsi="Times New Roman"/>
          <w:sz w:val="28"/>
          <w:szCs w:val="28"/>
          <w:lang w:val="en-US"/>
        </w:rPr>
      </w:pPr>
      <w:r w:rsidRPr="00E25998">
        <w:rPr>
          <w:rFonts w:ascii="Times New Roman" w:eastAsia="Times New Roman" w:hAnsi="Times New Roman"/>
          <w:sz w:val="28"/>
          <w:szCs w:val="28"/>
          <w:lang w:val="en-US"/>
        </w:rPr>
        <w:t xml:space="preserve">The brain samples </w:t>
      </w:r>
      <w:r w:rsidR="001C28BC" w:rsidRPr="00E25998">
        <w:rPr>
          <w:rFonts w:ascii="Times New Roman" w:eastAsia="Times New Roman" w:hAnsi="Times New Roman"/>
          <w:sz w:val="28"/>
          <w:szCs w:val="28"/>
          <w:lang w:val="en-US"/>
        </w:rPr>
        <w:t>were</w:t>
      </w:r>
      <w:r w:rsidRPr="00E25998">
        <w:rPr>
          <w:rFonts w:ascii="Times New Roman" w:eastAsia="Times New Roman" w:hAnsi="Times New Roman"/>
          <w:sz w:val="28"/>
          <w:szCs w:val="28"/>
          <w:lang w:val="en-US"/>
        </w:rPr>
        <w:t xml:space="preserve"> preserved in a 10% buffered neutral formalin solution and processed according to the standard histological method with embedding the material in paraffin wax. </w:t>
      </w:r>
      <w:r w:rsidR="008172AB" w:rsidRPr="00E25998">
        <w:rPr>
          <w:rFonts w:ascii="Times New Roman" w:eastAsia="Times New Roman" w:hAnsi="Times New Roman"/>
          <w:sz w:val="28"/>
          <w:szCs w:val="28"/>
          <w:lang w:val="en-US"/>
        </w:rPr>
        <w:t>[5</w:t>
      </w:r>
      <w:r w:rsidR="007120C2">
        <w:rPr>
          <w:rFonts w:ascii="Times New Roman" w:eastAsia="Times New Roman" w:hAnsi="Times New Roman"/>
          <w:sz w:val="28"/>
          <w:szCs w:val="28"/>
          <w:lang w:val="en-US"/>
        </w:rPr>
        <w:t>0</w:t>
      </w:r>
      <w:r w:rsidR="008172AB" w:rsidRPr="00E25998">
        <w:rPr>
          <w:rFonts w:ascii="Times New Roman" w:eastAsia="Times New Roman" w:hAnsi="Times New Roman"/>
          <w:sz w:val="28"/>
          <w:szCs w:val="28"/>
          <w:lang w:val="en-US"/>
        </w:rPr>
        <w:t xml:space="preserve">]. </w:t>
      </w:r>
      <w:r w:rsidRPr="00E25998">
        <w:rPr>
          <w:rFonts w:ascii="Times New Roman" w:eastAsia="Times New Roman" w:hAnsi="Times New Roman"/>
          <w:sz w:val="28"/>
          <w:szCs w:val="28"/>
          <w:lang w:val="en-US"/>
        </w:rPr>
        <w:t xml:space="preserve">The morphological picture of samples was assessed at X100, X200, X400 and X1000-fold magnification on a computerized microscope with digital microphotography of histological samples using Leica DFC320 camera and a Leica DM1000 microscope from </w:t>
      </w:r>
      <w:r w:rsidR="0020082D">
        <w:rPr>
          <w:rFonts w:ascii="Times New Roman" w:eastAsia="Times New Roman" w:hAnsi="Times New Roman"/>
          <w:sz w:val="28"/>
          <w:szCs w:val="28"/>
          <w:lang w:val="en-US"/>
        </w:rPr>
        <w:t>“</w:t>
      </w:r>
      <w:r w:rsidRPr="00E25998">
        <w:rPr>
          <w:rFonts w:ascii="Times New Roman" w:eastAsia="Times New Roman" w:hAnsi="Times New Roman"/>
          <w:sz w:val="28"/>
          <w:szCs w:val="28"/>
          <w:lang w:val="en-US"/>
        </w:rPr>
        <w:t>Leica Microsystems</w:t>
      </w:r>
      <w:r w:rsidR="0020082D">
        <w:rPr>
          <w:rFonts w:ascii="Times New Roman" w:eastAsia="Times New Roman" w:hAnsi="Times New Roman"/>
          <w:sz w:val="28"/>
          <w:szCs w:val="28"/>
          <w:lang w:val="en-US"/>
        </w:rPr>
        <w:t>”</w:t>
      </w:r>
      <w:r w:rsidRPr="00E25998">
        <w:rPr>
          <w:rFonts w:ascii="Times New Roman" w:eastAsia="Times New Roman" w:hAnsi="Times New Roman"/>
          <w:sz w:val="28"/>
          <w:szCs w:val="28"/>
          <w:lang w:val="en-US"/>
        </w:rPr>
        <w:t>.</w:t>
      </w:r>
    </w:p>
    <w:p w14:paraId="2C4E073D" w14:textId="05E3BF59" w:rsidR="008172AB" w:rsidRPr="0003501C" w:rsidRDefault="008A2F1B" w:rsidP="002A0CB1">
      <w:pPr>
        <w:pStyle w:val="a3"/>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val="en-US" w:eastAsia="nl-NL"/>
        </w:rPr>
      </w:pPr>
      <w:r w:rsidRPr="0003501C">
        <w:rPr>
          <w:rFonts w:ascii="Times New Roman" w:hAnsi="Times New Roman"/>
          <w:b/>
          <w:sz w:val="28"/>
          <w:szCs w:val="28"/>
          <w:lang w:val="en-US" w:eastAsia="nl-NL"/>
        </w:rPr>
        <w:t>Statistical analysis</w:t>
      </w:r>
    </w:p>
    <w:p w14:paraId="7D01616F" w14:textId="77777777" w:rsidR="00EE7DA1" w:rsidRPr="00661A1B" w:rsidRDefault="00EE7DA1" w:rsidP="002A0CB1">
      <w:pPr>
        <w:spacing w:after="0" w:line="240" w:lineRule="auto"/>
        <w:ind w:firstLine="709"/>
        <w:jc w:val="both"/>
        <w:rPr>
          <w:rFonts w:ascii="Times New Roman" w:eastAsia="Times New Roman" w:hAnsi="Times New Roman"/>
          <w:color w:val="000000"/>
          <w:sz w:val="28"/>
          <w:szCs w:val="28"/>
          <w:lang w:val="en-US"/>
        </w:rPr>
      </w:pPr>
      <w:r w:rsidRPr="00661A1B">
        <w:rPr>
          <w:rFonts w:ascii="Times New Roman" w:eastAsia="Times New Roman" w:hAnsi="Times New Roman"/>
          <w:color w:val="000000"/>
          <w:sz w:val="28"/>
          <w:szCs w:val="28"/>
          <w:lang w:val="en-US"/>
        </w:rPr>
        <w:t xml:space="preserve">Statistical analysis was performed using demo versions of STATISTICA 7 and IBM SPSS.Statistics.v22.Multilingual-EQUiNOX (SPSS Inc). Computational methods of nonparametric statistics were used to study the statistical significance of differences in independent quantitative indicators in small samples with non-normal distribution. </w:t>
      </w:r>
    </w:p>
    <w:p w14:paraId="3903CBAC" w14:textId="7C8ED0D0" w:rsidR="00EE7DA1" w:rsidRPr="00661A1B" w:rsidRDefault="00EE7DA1" w:rsidP="002A0CB1">
      <w:pPr>
        <w:spacing w:after="0" w:line="240" w:lineRule="auto"/>
        <w:ind w:firstLine="709"/>
        <w:jc w:val="both"/>
        <w:rPr>
          <w:rFonts w:ascii="Times New Roman" w:eastAsia="Times New Roman" w:hAnsi="Times New Roman"/>
          <w:color w:val="000000"/>
          <w:sz w:val="28"/>
          <w:szCs w:val="28"/>
          <w:lang w:val="en-US"/>
        </w:rPr>
      </w:pPr>
      <w:r w:rsidRPr="00661A1B">
        <w:rPr>
          <w:rFonts w:ascii="Times New Roman" w:eastAsia="Times New Roman" w:hAnsi="Times New Roman"/>
          <w:color w:val="000000"/>
          <w:sz w:val="28"/>
          <w:szCs w:val="28"/>
          <w:lang w:val="en-US"/>
        </w:rPr>
        <w:t>The normality of distribution was tested using a graphical method, histograms, quartile diagrams, and a quantitative method when evaluating the Kolmogorov-Smirnov test</w:t>
      </w:r>
      <w:r w:rsidR="00DF6646">
        <w:rPr>
          <w:rFonts w:ascii="Times New Roman" w:eastAsia="Times New Roman" w:hAnsi="Times New Roman"/>
          <w:color w:val="000000"/>
          <w:sz w:val="28"/>
          <w:szCs w:val="28"/>
          <w:lang w:val="en-US"/>
        </w:rPr>
        <w:t xml:space="preserve"> and </w:t>
      </w:r>
      <w:r w:rsidR="00DF6646" w:rsidRPr="00DF6646">
        <w:rPr>
          <w:rFonts w:ascii="Times New Roman" w:eastAsia="Times New Roman" w:hAnsi="Times New Roman"/>
          <w:color w:val="000000"/>
          <w:sz w:val="28"/>
          <w:szCs w:val="28"/>
          <w:lang w:val="en-US"/>
        </w:rPr>
        <w:t>Shapiro–Wilk test</w:t>
      </w:r>
      <w:r w:rsidRPr="00661A1B">
        <w:rPr>
          <w:rFonts w:ascii="Times New Roman" w:eastAsia="Times New Roman" w:hAnsi="Times New Roman"/>
          <w:color w:val="000000"/>
          <w:sz w:val="28"/>
          <w:szCs w:val="28"/>
          <w:lang w:val="en-US"/>
        </w:rPr>
        <w:t>.</w:t>
      </w:r>
    </w:p>
    <w:p w14:paraId="5EF5849D" w14:textId="77777777" w:rsidR="003D0836" w:rsidRDefault="00EE7DA1" w:rsidP="002A0CB1">
      <w:pPr>
        <w:spacing w:after="0" w:line="240" w:lineRule="auto"/>
        <w:ind w:firstLine="709"/>
        <w:jc w:val="both"/>
        <w:rPr>
          <w:rFonts w:ascii="Times New Roman" w:eastAsia="Times New Roman" w:hAnsi="Times New Roman"/>
          <w:color w:val="000000"/>
          <w:sz w:val="28"/>
          <w:szCs w:val="28"/>
          <w:lang w:val="en-US"/>
        </w:rPr>
      </w:pPr>
      <w:r w:rsidRPr="00661A1B">
        <w:rPr>
          <w:rFonts w:ascii="Times New Roman" w:eastAsia="Times New Roman" w:hAnsi="Times New Roman"/>
          <w:color w:val="000000"/>
          <w:sz w:val="28"/>
          <w:szCs w:val="28"/>
          <w:lang w:val="en-US"/>
        </w:rPr>
        <w:t xml:space="preserve">Average trends were described as mean ± standard deviation or medians and quartiles depending on the type of distribution. Comparison of indicators in dependent samples before and after the experiment in two groups of the first series was carried out using the Wilcoxon signed-rank test, at a significance level of α=0.05. The dynamics of parameters were displayed using a graphical method using span diagrams. </w:t>
      </w:r>
    </w:p>
    <w:p w14:paraId="61A95222" w14:textId="37FF79EF" w:rsidR="00EE7DA1" w:rsidRPr="00661A1B" w:rsidRDefault="00EE7DA1" w:rsidP="002A0CB1">
      <w:pPr>
        <w:spacing w:after="0" w:line="240" w:lineRule="auto"/>
        <w:ind w:firstLine="709"/>
        <w:jc w:val="both"/>
        <w:rPr>
          <w:rFonts w:ascii="Times New Roman" w:eastAsia="Times New Roman" w:hAnsi="Times New Roman"/>
          <w:color w:val="000000"/>
          <w:sz w:val="28"/>
          <w:szCs w:val="28"/>
          <w:lang w:val="en-US"/>
        </w:rPr>
      </w:pPr>
      <w:r w:rsidRPr="00661A1B">
        <w:rPr>
          <w:rFonts w:ascii="Times New Roman" w:eastAsia="Times New Roman" w:hAnsi="Times New Roman"/>
          <w:color w:val="000000"/>
          <w:sz w:val="28"/>
          <w:szCs w:val="28"/>
          <w:lang w:val="en-US"/>
        </w:rPr>
        <w:t xml:space="preserve">Multiple comparisons (p-levels) of cortisol levels before and after the experiment in two groups were performed using the Kruskal-Wallis H test. The nonparametric Friedman test was used to compare cortisol levels in the groups of the first series. Based on the results, we found statistically significant differences (p = 0,00003) in the cortisol level depending on the blood sampling number. For pairwise comparison of the cortisol level in four blood samplings, the nonparametric </w:t>
      </w:r>
      <w:r w:rsidRPr="00661A1B">
        <w:rPr>
          <w:rFonts w:ascii="Times New Roman" w:eastAsia="Times New Roman" w:hAnsi="Times New Roman"/>
          <w:color w:val="000000"/>
          <w:sz w:val="28"/>
          <w:szCs w:val="28"/>
          <w:lang w:val="en-US"/>
        </w:rPr>
        <w:lastRenderedPageBreak/>
        <w:t>Wilcoxon test with Bonferroni correction was used (adjusted significance level α = 0,013).</w:t>
      </w:r>
    </w:p>
    <w:p w14:paraId="37C0DB96" w14:textId="77777777" w:rsidR="00EE7DA1" w:rsidRPr="00661A1B" w:rsidRDefault="00EE7DA1" w:rsidP="002A0CB1">
      <w:pPr>
        <w:spacing w:after="0" w:line="240" w:lineRule="auto"/>
        <w:ind w:firstLine="709"/>
        <w:jc w:val="both"/>
        <w:rPr>
          <w:rFonts w:ascii="Times New Roman" w:eastAsia="Times New Roman" w:hAnsi="Times New Roman"/>
          <w:color w:val="000000"/>
          <w:sz w:val="28"/>
          <w:szCs w:val="28"/>
          <w:lang w:val="en-US"/>
        </w:rPr>
      </w:pPr>
      <w:r w:rsidRPr="00661A1B">
        <w:rPr>
          <w:rFonts w:ascii="Times New Roman" w:eastAsia="Times New Roman" w:hAnsi="Times New Roman"/>
          <w:color w:val="000000"/>
          <w:sz w:val="28"/>
          <w:szCs w:val="28"/>
          <w:lang w:val="en-US"/>
        </w:rPr>
        <w:t>Comparison of independent variables before and after the experiment in two groups of the first series was carried out using the Mann-Whitney U test, for a significance level of α=0,05.</w:t>
      </w:r>
    </w:p>
    <w:p w14:paraId="7CB4DF48" w14:textId="77777777" w:rsidR="00EE7DA1" w:rsidRPr="00661A1B" w:rsidRDefault="00EE7DA1" w:rsidP="002A0CB1">
      <w:pPr>
        <w:spacing w:after="0" w:line="240" w:lineRule="auto"/>
        <w:ind w:firstLine="709"/>
        <w:jc w:val="both"/>
        <w:rPr>
          <w:rFonts w:ascii="Times New Roman" w:hAnsi="Times New Roman"/>
          <w:sz w:val="28"/>
          <w:szCs w:val="28"/>
          <w:lang w:val="en-US"/>
        </w:rPr>
      </w:pPr>
      <w:r w:rsidRPr="00661A1B">
        <w:rPr>
          <w:rFonts w:ascii="Times New Roman" w:eastAsia="Times New Roman" w:hAnsi="Times New Roman"/>
          <w:color w:val="000000"/>
          <w:sz w:val="28"/>
          <w:szCs w:val="28"/>
          <w:lang w:val="en-US"/>
        </w:rPr>
        <w:t>In the second series, the parameters were presented based on medians.  Multiple comparisons (p-levels) of the parameters before the experiment, after creating the CUMS model, and after 1, 2 and 3 treatments were carried out using the Kruskal-Wallis H test, for a significance level of α=0,05.</w:t>
      </w:r>
    </w:p>
    <w:p w14:paraId="56714A3D" w14:textId="77777777" w:rsidR="00B364DB" w:rsidRDefault="00B364DB" w:rsidP="002A0CB1">
      <w:pPr>
        <w:spacing w:after="0" w:line="240" w:lineRule="auto"/>
        <w:ind w:firstLine="709"/>
        <w:jc w:val="both"/>
        <w:rPr>
          <w:rFonts w:ascii="Times New Roman" w:eastAsia="Times New Roman" w:hAnsi="Times New Roman"/>
          <w:b/>
          <w:sz w:val="28"/>
          <w:szCs w:val="28"/>
          <w:lang w:val="en-US"/>
        </w:rPr>
      </w:pPr>
    </w:p>
    <w:p w14:paraId="3B88979E" w14:textId="0EC27E3B" w:rsidR="008172AB" w:rsidRPr="00661A1B" w:rsidRDefault="002A7A58" w:rsidP="002A0CB1">
      <w:pPr>
        <w:spacing w:after="0" w:line="240" w:lineRule="auto"/>
        <w:ind w:firstLine="709"/>
        <w:jc w:val="both"/>
        <w:rPr>
          <w:rFonts w:ascii="Times New Roman" w:eastAsia="Times New Roman" w:hAnsi="Times New Roman"/>
          <w:b/>
          <w:sz w:val="28"/>
          <w:szCs w:val="28"/>
          <w:lang w:val="en-US"/>
        </w:rPr>
      </w:pPr>
      <w:r w:rsidRPr="00661A1B">
        <w:rPr>
          <w:rFonts w:ascii="Times New Roman" w:eastAsia="Times New Roman" w:hAnsi="Times New Roman"/>
          <w:b/>
          <w:sz w:val="28"/>
          <w:szCs w:val="28"/>
          <w:lang w:val="en-US"/>
        </w:rPr>
        <w:t>Main provisions submitted for defense</w:t>
      </w:r>
      <w:r w:rsidR="008172AB" w:rsidRPr="00661A1B">
        <w:rPr>
          <w:rFonts w:ascii="Times New Roman" w:eastAsia="Times New Roman" w:hAnsi="Times New Roman"/>
          <w:b/>
          <w:sz w:val="28"/>
          <w:szCs w:val="28"/>
          <w:lang w:val="en-US"/>
        </w:rPr>
        <w:t>:</w:t>
      </w:r>
    </w:p>
    <w:p w14:paraId="169DF799" w14:textId="28DCF3AD" w:rsidR="003B5A78" w:rsidRPr="00661A1B" w:rsidRDefault="008172AB"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1.</w:t>
      </w:r>
      <w:r w:rsidR="00800885">
        <w:rPr>
          <w:rFonts w:ascii="Times New Roman" w:eastAsia="Times New Roman" w:hAnsi="Times New Roman"/>
          <w:sz w:val="28"/>
          <w:szCs w:val="28"/>
          <w:lang w:val="en-US"/>
        </w:rPr>
        <w:t xml:space="preserve"> </w:t>
      </w:r>
      <w:r w:rsidR="003B5A78" w:rsidRPr="00661A1B">
        <w:rPr>
          <w:rFonts w:ascii="Times New Roman" w:eastAsia="Times New Roman" w:hAnsi="Times New Roman"/>
          <w:sz w:val="28"/>
          <w:szCs w:val="28"/>
          <w:lang w:val="en-US"/>
        </w:rPr>
        <w:t>The developed model of chronic unpredictable moderate stress (CUMS) effectively reproduces behavioral and biochemical changes associated with depressive and anxious states in laboratory animals.</w:t>
      </w:r>
    </w:p>
    <w:p w14:paraId="45305623" w14:textId="77777777" w:rsidR="003B5A78" w:rsidRPr="00661A1B" w:rsidRDefault="003B5A78"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2. Chronic stress causes persistent changes in oxidative metabolism in the blood and brain tissues of experimental animals.</w:t>
      </w:r>
    </w:p>
    <w:p w14:paraId="6A656756" w14:textId="64FDE29F" w:rsidR="003B5A78" w:rsidRPr="00661A1B" w:rsidRDefault="003B5A78"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 xml:space="preserve">3. Chronic stress causes persistent structural changes in the brain of experimental animals associated with impaired blood supply and tissue </w:t>
      </w:r>
      <w:r w:rsidR="008D75A9" w:rsidRPr="00661A1B">
        <w:rPr>
          <w:rFonts w:ascii="Times New Roman" w:eastAsia="Times New Roman" w:hAnsi="Times New Roman"/>
          <w:sz w:val="28"/>
          <w:szCs w:val="28"/>
          <w:lang w:val="en-US"/>
        </w:rPr>
        <w:t>trophic</w:t>
      </w:r>
      <w:r w:rsidRPr="00661A1B">
        <w:rPr>
          <w:rFonts w:ascii="Times New Roman" w:eastAsia="Times New Roman" w:hAnsi="Times New Roman"/>
          <w:sz w:val="28"/>
          <w:szCs w:val="28"/>
          <w:lang w:val="en-US"/>
        </w:rPr>
        <w:t>.</w:t>
      </w:r>
    </w:p>
    <w:p w14:paraId="4F3A3A4A" w14:textId="4479BA72" w:rsidR="003B5A78" w:rsidRPr="00661A1B" w:rsidRDefault="003B5A78"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4. Pharmacological correction with amitriptyline and harmine hydrochloride helps to reduce depressive behavior in animals experiencing CUMS model, but does not restore the initial level of anxiety.</w:t>
      </w:r>
    </w:p>
    <w:p w14:paraId="07DAFFE1" w14:textId="02C8B80D" w:rsidR="003B5A78" w:rsidRPr="00661A1B" w:rsidRDefault="003B5A78"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5. The use of amitriptyline and harmine hydrochloride aggravates changes in oxidative metabolism in animals experiencing CUMS model.</w:t>
      </w:r>
    </w:p>
    <w:p w14:paraId="25709F8A" w14:textId="0A15652C" w:rsidR="003B5A78" w:rsidRPr="00661A1B" w:rsidRDefault="003B5A78"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6. Pharmacological therapy with amitriptyline and harmine hydrochloride does not eliminate structural damage to the brain of animals experiencing CUMS model.</w:t>
      </w:r>
    </w:p>
    <w:p w14:paraId="6CD90AB7" w14:textId="77777777" w:rsidR="00575329" w:rsidRDefault="00575329" w:rsidP="002A0CB1">
      <w:pPr>
        <w:tabs>
          <w:tab w:val="left" w:pos="284"/>
        </w:tabs>
        <w:spacing w:after="0" w:line="240" w:lineRule="auto"/>
        <w:ind w:firstLine="709"/>
        <w:contextualSpacing/>
        <w:jc w:val="both"/>
        <w:rPr>
          <w:rFonts w:ascii="Times New Roman" w:eastAsia="Times New Roman" w:hAnsi="Times New Roman"/>
          <w:b/>
          <w:bCs/>
          <w:sz w:val="28"/>
          <w:szCs w:val="28"/>
          <w:lang w:val="en-US"/>
        </w:rPr>
      </w:pPr>
    </w:p>
    <w:p w14:paraId="623DC34A" w14:textId="7FC61322" w:rsidR="002A7A58" w:rsidRPr="00661A1B" w:rsidRDefault="002A7A58" w:rsidP="002A0CB1">
      <w:pPr>
        <w:tabs>
          <w:tab w:val="left" w:pos="284"/>
        </w:tabs>
        <w:spacing w:after="0" w:line="240" w:lineRule="auto"/>
        <w:ind w:firstLine="709"/>
        <w:contextualSpacing/>
        <w:jc w:val="both"/>
        <w:rPr>
          <w:rFonts w:ascii="Times New Roman" w:eastAsia="Times New Roman" w:hAnsi="Times New Roman"/>
          <w:b/>
          <w:bCs/>
          <w:sz w:val="28"/>
          <w:szCs w:val="28"/>
          <w:lang w:val="en-US"/>
        </w:rPr>
      </w:pPr>
      <w:r w:rsidRPr="00661A1B">
        <w:rPr>
          <w:rFonts w:ascii="Times New Roman" w:eastAsia="Times New Roman" w:hAnsi="Times New Roman"/>
          <w:b/>
          <w:bCs/>
          <w:sz w:val="28"/>
          <w:szCs w:val="28"/>
          <w:lang w:val="en-US"/>
        </w:rPr>
        <w:t>Conclusions</w:t>
      </w:r>
    </w:p>
    <w:p w14:paraId="29E2A2CB" w14:textId="737A4AA7" w:rsidR="003B5A78" w:rsidRPr="00661A1B" w:rsidRDefault="003B5A78" w:rsidP="002A0CB1">
      <w:pPr>
        <w:tabs>
          <w:tab w:val="left" w:pos="284"/>
        </w:tabs>
        <w:spacing w:after="0" w:line="240" w:lineRule="auto"/>
        <w:ind w:firstLine="709"/>
        <w:contextualSpacing/>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During the analysis, all research hypotheses were confirmed. The purpose and objectives of the dissertation were also fully implemented. Based on the quantitative and qualitative analysis, the following conclusions can be made:</w:t>
      </w:r>
    </w:p>
    <w:p w14:paraId="0AAA488F" w14:textId="46376D47" w:rsidR="008172AB" w:rsidRPr="00661A1B" w:rsidRDefault="003B5A78" w:rsidP="002A0CB1">
      <w:pPr>
        <w:spacing w:after="0" w:line="240" w:lineRule="auto"/>
        <w:ind w:firstLine="709"/>
        <w:contextualSpacing/>
        <w:jc w:val="both"/>
        <w:rPr>
          <w:rFonts w:ascii="Times New Roman" w:eastAsia="Times New Roman" w:hAnsi="Times New Roman"/>
          <w:b/>
          <w:sz w:val="28"/>
          <w:szCs w:val="28"/>
          <w:lang w:val="en-US"/>
        </w:rPr>
      </w:pPr>
      <w:bookmarkStart w:id="1" w:name="_Hlk144455396"/>
      <w:r w:rsidRPr="00661A1B">
        <w:rPr>
          <w:rFonts w:ascii="Times New Roman" w:eastAsia="Times New Roman" w:hAnsi="Times New Roman"/>
          <w:b/>
          <w:sz w:val="28"/>
          <w:szCs w:val="28"/>
          <w:lang w:val="en-US"/>
        </w:rPr>
        <w:t>Conclusion</w:t>
      </w:r>
      <w:r w:rsidR="008172AB" w:rsidRPr="00661A1B">
        <w:rPr>
          <w:rFonts w:ascii="Times New Roman" w:eastAsia="Times New Roman" w:hAnsi="Times New Roman"/>
          <w:b/>
          <w:sz w:val="28"/>
          <w:szCs w:val="28"/>
          <w:lang w:val="en-US"/>
        </w:rPr>
        <w:t xml:space="preserve"> 1</w:t>
      </w:r>
    </w:p>
    <w:p w14:paraId="35EBA9E4" w14:textId="1F503FA6" w:rsidR="00EE3B9B" w:rsidRPr="00EE3B9B" w:rsidRDefault="00EE3B9B" w:rsidP="002A0CB1">
      <w:pPr>
        <w:spacing w:after="0" w:line="240" w:lineRule="auto"/>
        <w:ind w:firstLine="709"/>
        <w:contextualSpacing/>
        <w:jc w:val="both"/>
        <w:rPr>
          <w:rFonts w:ascii="Times New Roman" w:eastAsia="Times New Roman" w:hAnsi="Times New Roman"/>
          <w:sz w:val="28"/>
          <w:szCs w:val="28"/>
          <w:lang w:val="en-US"/>
        </w:rPr>
      </w:pPr>
      <w:r w:rsidRPr="00EE3B9B">
        <w:rPr>
          <w:rFonts w:ascii="Times New Roman" w:eastAsia="Times New Roman" w:hAnsi="Times New Roman"/>
          <w:sz w:val="28"/>
          <w:szCs w:val="28"/>
          <w:lang w:val="en-US"/>
        </w:rPr>
        <w:t xml:space="preserve">The developed model of chronic unpredictable moderate stress (CUMS) is characterized by the formation of depressive and anxious behavior, which is demonstrated by a change in behavioral reactions: in the </w:t>
      </w:r>
      <w:r>
        <w:rPr>
          <w:rFonts w:ascii="Times New Roman" w:eastAsia="Times New Roman" w:hAnsi="Times New Roman"/>
          <w:sz w:val="28"/>
          <w:szCs w:val="28"/>
          <w:lang w:val="en-US"/>
        </w:rPr>
        <w:t>“</w:t>
      </w:r>
      <w:r w:rsidRPr="00EE3B9B">
        <w:rPr>
          <w:rFonts w:ascii="Times New Roman" w:eastAsia="Times New Roman" w:hAnsi="Times New Roman"/>
          <w:sz w:val="28"/>
          <w:szCs w:val="28"/>
          <w:lang w:val="en-US"/>
        </w:rPr>
        <w:t xml:space="preserve">Elevated </w:t>
      </w:r>
      <w:r>
        <w:rPr>
          <w:rFonts w:ascii="Times New Roman" w:eastAsia="Times New Roman" w:hAnsi="Times New Roman"/>
          <w:sz w:val="28"/>
          <w:szCs w:val="28"/>
          <w:lang w:val="en-US"/>
        </w:rPr>
        <w:t>Cross</w:t>
      </w:r>
      <w:r w:rsidRPr="00EE3B9B">
        <w:rPr>
          <w:rFonts w:ascii="Times New Roman" w:eastAsia="Times New Roman" w:hAnsi="Times New Roman"/>
          <w:sz w:val="28"/>
          <w:szCs w:val="28"/>
          <w:lang w:val="en-US"/>
        </w:rPr>
        <w:t xml:space="preserve"> Maze</w:t>
      </w:r>
      <w:r>
        <w:rPr>
          <w:rFonts w:ascii="Times New Roman" w:eastAsia="Times New Roman" w:hAnsi="Times New Roman"/>
          <w:sz w:val="28"/>
          <w:szCs w:val="28"/>
          <w:lang w:val="en-US"/>
        </w:rPr>
        <w:t>”</w:t>
      </w:r>
      <w:r w:rsidRPr="00EE3B9B">
        <w:rPr>
          <w:rFonts w:ascii="Times New Roman" w:eastAsia="Times New Roman" w:hAnsi="Times New Roman"/>
          <w:sz w:val="28"/>
          <w:szCs w:val="28"/>
          <w:lang w:val="en-US"/>
        </w:rPr>
        <w:t xml:space="preserve"> test</w:t>
      </w:r>
      <w:r>
        <w:rPr>
          <w:rFonts w:ascii="Times New Roman" w:eastAsia="Times New Roman" w:hAnsi="Times New Roman"/>
          <w:sz w:val="28"/>
          <w:szCs w:val="28"/>
          <w:lang w:val="en-US"/>
        </w:rPr>
        <w:t xml:space="preserve"> </w:t>
      </w:r>
      <w:r w:rsidRPr="00EE3B9B">
        <w:rPr>
          <w:rFonts w:ascii="Times New Roman" w:eastAsia="Times New Roman" w:hAnsi="Times New Roman"/>
          <w:sz w:val="28"/>
          <w:szCs w:val="28"/>
          <w:lang w:val="en-US"/>
        </w:rPr>
        <w:t>a decrease in t</w:t>
      </w:r>
      <w:r w:rsidRPr="00A177B7">
        <w:rPr>
          <w:rFonts w:ascii="Times New Roman" w:eastAsia="Times New Roman" w:hAnsi="Times New Roman"/>
          <w:sz w:val="28"/>
          <w:szCs w:val="28"/>
          <w:lang w:val="en-US"/>
        </w:rPr>
        <w:t xml:space="preserve">he DVLS (duration of visit to lit sleeves)  indicator by 100% (p = 0.025), AVLS (amount of visit to lit sleeves) by 100% (p = 0.043), stances by 100% (p = 0.018), and the number of urinations (p = 0.008) and defecations (p = 0.021) by 100%, plus an increase in DVDS (duration of visit to dark sleeves)  by 32% (p = 0.013). In the “Open Field” test there was a decrease in </w:t>
      </w:r>
      <w:r w:rsidR="00A177B7" w:rsidRPr="00A177B7">
        <w:rPr>
          <w:rFonts w:ascii="Times New Roman" w:eastAsia="Times New Roman" w:hAnsi="Times New Roman"/>
          <w:sz w:val="28"/>
          <w:szCs w:val="28"/>
          <w:lang w:val="en-US"/>
        </w:rPr>
        <w:t>AHM (amount of horizontal movements)</w:t>
      </w:r>
      <w:r w:rsidRPr="00A177B7">
        <w:rPr>
          <w:rFonts w:ascii="Times New Roman" w:eastAsia="Times New Roman" w:hAnsi="Times New Roman"/>
          <w:sz w:val="28"/>
          <w:szCs w:val="28"/>
          <w:lang w:val="en-US"/>
        </w:rPr>
        <w:t xml:space="preserve"> by 61.12% (p = 0.005) and a decrease in VMA</w:t>
      </w:r>
      <w:r w:rsidR="00A177B7" w:rsidRPr="00A177B7">
        <w:rPr>
          <w:rFonts w:ascii="Times New Roman" w:eastAsia="Times New Roman" w:hAnsi="Times New Roman"/>
          <w:sz w:val="28"/>
          <w:szCs w:val="28"/>
          <w:lang w:val="en-US"/>
        </w:rPr>
        <w:t xml:space="preserve"> (vertical motor activity)</w:t>
      </w:r>
      <w:r w:rsidRPr="00A177B7">
        <w:rPr>
          <w:rFonts w:ascii="Times New Roman" w:eastAsia="Times New Roman" w:hAnsi="Times New Roman"/>
          <w:sz w:val="28"/>
          <w:szCs w:val="28"/>
          <w:lang w:val="en-US"/>
        </w:rPr>
        <w:t xml:space="preserve"> by 70% (p = 0.007)</w:t>
      </w:r>
      <w:r w:rsidR="00A177B7" w:rsidRPr="00A177B7">
        <w:rPr>
          <w:rFonts w:ascii="Times New Roman" w:eastAsia="Times New Roman" w:hAnsi="Times New Roman"/>
          <w:sz w:val="28"/>
          <w:szCs w:val="28"/>
          <w:lang w:val="en-US"/>
        </w:rPr>
        <w:t>. I</w:t>
      </w:r>
      <w:r w:rsidRPr="00A177B7">
        <w:rPr>
          <w:rFonts w:ascii="Times New Roman" w:eastAsia="Times New Roman" w:hAnsi="Times New Roman"/>
          <w:sz w:val="28"/>
          <w:szCs w:val="28"/>
          <w:lang w:val="en-US"/>
        </w:rPr>
        <w:t>n the Sucrose Preference test a decrease in sucrose consumption by 61% (absolute calculation) and the total amount of liquid by 15% (absolute calculation)</w:t>
      </w:r>
      <w:r w:rsidR="00A177B7" w:rsidRPr="00A177B7">
        <w:rPr>
          <w:rFonts w:ascii="Times New Roman" w:eastAsia="Times New Roman" w:hAnsi="Times New Roman"/>
          <w:sz w:val="28"/>
          <w:szCs w:val="28"/>
          <w:lang w:val="en-US"/>
        </w:rPr>
        <w:t xml:space="preserve"> were observed.</w:t>
      </w:r>
    </w:p>
    <w:p w14:paraId="5463A1DE" w14:textId="6AC6510F" w:rsidR="008172AB" w:rsidRPr="00A177B7" w:rsidRDefault="003B5A78" w:rsidP="002A0CB1">
      <w:pPr>
        <w:spacing w:after="0" w:line="240" w:lineRule="auto"/>
        <w:ind w:firstLine="709"/>
        <w:contextualSpacing/>
        <w:jc w:val="both"/>
        <w:rPr>
          <w:rFonts w:ascii="Times New Roman" w:eastAsia="Times New Roman" w:hAnsi="Times New Roman"/>
          <w:b/>
          <w:sz w:val="28"/>
          <w:szCs w:val="28"/>
          <w:lang w:val="en-US"/>
        </w:rPr>
      </w:pPr>
      <w:r w:rsidRPr="00661A1B">
        <w:rPr>
          <w:rFonts w:ascii="Times New Roman" w:eastAsia="Times New Roman" w:hAnsi="Times New Roman"/>
          <w:b/>
          <w:sz w:val="28"/>
          <w:szCs w:val="28"/>
          <w:lang w:val="en-US"/>
        </w:rPr>
        <w:lastRenderedPageBreak/>
        <w:t>Conclusion</w:t>
      </w:r>
      <w:r w:rsidR="008172AB" w:rsidRPr="00A177B7">
        <w:rPr>
          <w:rFonts w:ascii="Times New Roman" w:eastAsia="Times New Roman" w:hAnsi="Times New Roman"/>
          <w:b/>
          <w:sz w:val="28"/>
          <w:szCs w:val="28"/>
          <w:lang w:val="en-US"/>
        </w:rPr>
        <w:t xml:space="preserve"> 2</w:t>
      </w:r>
    </w:p>
    <w:p w14:paraId="3A3C608E" w14:textId="479227F6" w:rsidR="00340FBC" w:rsidRPr="00661A1B" w:rsidRDefault="00340FBC" w:rsidP="002A0CB1">
      <w:pPr>
        <w:spacing w:after="0" w:line="240" w:lineRule="auto"/>
        <w:ind w:firstLine="709"/>
        <w:contextualSpacing/>
        <w:jc w:val="both"/>
        <w:rPr>
          <w:rFonts w:ascii="Times New Roman" w:eastAsia="Times New Roman" w:hAnsi="Times New Roman"/>
          <w:sz w:val="28"/>
          <w:szCs w:val="28"/>
          <w:lang w:val="en-US"/>
        </w:rPr>
      </w:pPr>
      <w:r w:rsidRPr="00A177B7">
        <w:rPr>
          <w:rFonts w:ascii="Times New Roman" w:eastAsia="Times New Roman" w:hAnsi="Times New Roman"/>
          <w:sz w:val="28"/>
          <w:szCs w:val="28"/>
          <w:lang w:val="en-US"/>
        </w:rPr>
        <w:t xml:space="preserve">During the formation of chronic unpredictable moderate stress, </w:t>
      </w:r>
      <w:r w:rsidR="00A177B7" w:rsidRPr="00A177B7">
        <w:rPr>
          <w:rFonts w:ascii="Times New Roman" w:eastAsia="Times New Roman" w:hAnsi="Times New Roman"/>
          <w:sz w:val="28"/>
          <w:szCs w:val="28"/>
          <w:lang w:val="en-US"/>
        </w:rPr>
        <w:t xml:space="preserve">the cortisol level increases by 156% (p = 0.016) and </w:t>
      </w:r>
      <w:r w:rsidRPr="00A177B7">
        <w:rPr>
          <w:rFonts w:ascii="Times New Roman" w:eastAsia="Times New Roman" w:hAnsi="Times New Roman"/>
          <w:sz w:val="28"/>
          <w:szCs w:val="28"/>
          <w:lang w:val="en-US"/>
        </w:rPr>
        <w:t>persistent multidirectional changes in oxidative metabolism in the blood and brain tissues of experimental animals develop. These changes include an increase in the content of reactive carbonyl derivatives of protein</w:t>
      </w:r>
      <w:r w:rsidR="00A177B7" w:rsidRPr="00A177B7">
        <w:rPr>
          <w:rFonts w:ascii="Times New Roman" w:eastAsia="Times New Roman" w:hAnsi="Times New Roman"/>
          <w:sz w:val="28"/>
          <w:szCs w:val="28"/>
          <w:lang w:val="en-US"/>
        </w:rPr>
        <w:t xml:space="preserve"> (RCDP)</w:t>
      </w:r>
      <w:r w:rsidRPr="00A177B7">
        <w:rPr>
          <w:rFonts w:ascii="Times New Roman" w:eastAsia="Times New Roman" w:hAnsi="Times New Roman"/>
          <w:sz w:val="28"/>
          <w:szCs w:val="28"/>
          <w:lang w:val="en-US"/>
        </w:rPr>
        <w:t xml:space="preserve"> in erythrocytes by 69%</w:t>
      </w:r>
      <w:r w:rsidR="00A177B7" w:rsidRPr="00A177B7">
        <w:rPr>
          <w:rFonts w:ascii="Times New Roman" w:eastAsia="Times New Roman" w:hAnsi="Times New Roman"/>
          <w:sz w:val="28"/>
          <w:szCs w:val="28"/>
          <w:lang w:val="en-US"/>
        </w:rPr>
        <w:t xml:space="preserve"> (p=0.059)</w:t>
      </w:r>
      <w:r w:rsidRPr="00A177B7">
        <w:rPr>
          <w:rFonts w:ascii="Times New Roman" w:eastAsia="Times New Roman" w:hAnsi="Times New Roman"/>
          <w:sz w:val="28"/>
          <w:szCs w:val="28"/>
          <w:lang w:val="en-US"/>
        </w:rPr>
        <w:t>, methylglyoxal in erythrocytes by 23.09%</w:t>
      </w:r>
      <w:r w:rsidR="00A177B7" w:rsidRPr="00A177B7">
        <w:rPr>
          <w:rFonts w:ascii="Times New Roman" w:eastAsia="Times New Roman" w:hAnsi="Times New Roman"/>
          <w:sz w:val="28"/>
          <w:szCs w:val="28"/>
          <w:lang w:val="en-US"/>
        </w:rPr>
        <w:t xml:space="preserve"> (p=0.009)</w:t>
      </w:r>
      <w:r w:rsidRPr="00A177B7">
        <w:rPr>
          <w:rFonts w:ascii="Times New Roman" w:eastAsia="Times New Roman" w:hAnsi="Times New Roman"/>
          <w:sz w:val="28"/>
          <w:szCs w:val="28"/>
          <w:lang w:val="en-US"/>
        </w:rPr>
        <w:t>, with a simultaneous decrease in the level of malondialdehyde</w:t>
      </w:r>
      <w:r w:rsidR="00A177B7" w:rsidRPr="00A177B7">
        <w:rPr>
          <w:rFonts w:ascii="Times New Roman" w:eastAsia="Times New Roman" w:hAnsi="Times New Roman"/>
          <w:sz w:val="28"/>
          <w:szCs w:val="28"/>
          <w:lang w:val="en-US"/>
        </w:rPr>
        <w:t xml:space="preserve"> (MDA)</w:t>
      </w:r>
      <w:r w:rsidRPr="00A177B7">
        <w:rPr>
          <w:rFonts w:ascii="Times New Roman" w:eastAsia="Times New Roman" w:hAnsi="Times New Roman"/>
          <w:sz w:val="28"/>
          <w:szCs w:val="28"/>
          <w:lang w:val="en-US"/>
        </w:rPr>
        <w:t xml:space="preserve"> in plasma by 10.05%</w:t>
      </w:r>
      <w:r w:rsidR="00A177B7" w:rsidRPr="00A177B7">
        <w:rPr>
          <w:rFonts w:ascii="Times New Roman" w:eastAsia="Times New Roman" w:hAnsi="Times New Roman"/>
          <w:sz w:val="28"/>
          <w:szCs w:val="28"/>
          <w:lang w:val="en-US"/>
        </w:rPr>
        <w:t xml:space="preserve"> (p=0.009)</w:t>
      </w:r>
      <w:r w:rsidRPr="00A177B7">
        <w:rPr>
          <w:rFonts w:ascii="Times New Roman" w:eastAsia="Times New Roman" w:hAnsi="Times New Roman"/>
          <w:sz w:val="28"/>
          <w:szCs w:val="28"/>
          <w:lang w:val="en-US"/>
        </w:rPr>
        <w:t>,</w:t>
      </w:r>
      <w:r w:rsidR="00A177B7" w:rsidRPr="00A177B7">
        <w:rPr>
          <w:rFonts w:ascii="Times New Roman" w:eastAsia="Times New Roman" w:hAnsi="Times New Roman"/>
          <w:sz w:val="28"/>
          <w:szCs w:val="28"/>
          <w:lang w:val="en-US"/>
        </w:rPr>
        <w:t xml:space="preserve"> an increase in uric acid in erythrocytes by 82.79% (p = 0.013) and blood plasma by 56.96% (p = 0.028), </w:t>
      </w:r>
      <w:r w:rsidRPr="00A177B7">
        <w:rPr>
          <w:rFonts w:ascii="Times New Roman" w:eastAsia="Times New Roman" w:hAnsi="Times New Roman"/>
          <w:sz w:val="28"/>
          <w:szCs w:val="28"/>
          <w:lang w:val="en-US"/>
        </w:rPr>
        <w:t xml:space="preserve"> as well as an increase in the level of </w:t>
      </w:r>
      <w:r w:rsidR="00A177B7" w:rsidRPr="00A177B7">
        <w:rPr>
          <w:rFonts w:ascii="Times New Roman" w:eastAsia="Times New Roman" w:hAnsi="Times New Roman"/>
          <w:sz w:val="28"/>
          <w:szCs w:val="28"/>
          <w:lang w:val="en-US"/>
        </w:rPr>
        <w:t xml:space="preserve">RCDP </w:t>
      </w:r>
      <w:r w:rsidRPr="00A177B7">
        <w:rPr>
          <w:rFonts w:ascii="Times New Roman" w:eastAsia="Times New Roman" w:hAnsi="Times New Roman"/>
          <w:sz w:val="28"/>
          <w:szCs w:val="28"/>
          <w:lang w:val="en-US"/>
        </w:rPr>
        <w:t xml:space="preserve">and </w:t>
      </w:r>
      <w:r w:rsidR="00A177B7" w:rsidRPr="00A177B7">
        <w:rPr>
          <w:rFonts w:ascii="Times New Roman" w:eastAsia="Times New Roman" w:hAnsi="Times New Roman"/>
          <w:sz w:val="28"/>
          <w:szCs w:val="28"/>
          <w:lang w:val="en-US"/>
        </w:rPr>
        <w:t>MDA</w:t>
      </w:r>
      <w:r w:rsidRPr="00A177B7">
        <w:rPr>
          <w:rFonts w:ascii="Times New Roman" w:eastAsia="Times New Roman" w:hAnsi="Times New Roman"/>
          <w:sz w:val="28"/>
          <w:szCs w:val="28"/>
          <w:lang w:val="en-US"/>
        </w:rPr>
        <w:t xml:space="preserve"> in brain tissues by 146%</w:t>
      </w:r>
      <w:r w:rsidR="00A177B7" w:rsidRPr="00A177B7">
        <w:rPr>
          <w:rFonts w:ascii="Times New Roman" w:eastAsia="Times New Roman" w:hAnsi="Times New Roman"/>
          <w:sz w:val="28"/>
          <w:szCs w:val="28"/>
          <w:lang w:val="en-US"/>
        </w:rPr>
        <w:t xml:space="preserve"> (p=0.001)</w:t>
      </w:r>
      <w:r w:rsidRPr="00A177B7">
        <w:rPr>
          <w:rFonts w:ascii="Times New Roman" w:eastAsia="Times New Roman" w:hAnsi="Times New Roman"/>
          <w:sz w:val="28"/>
          <w:szCs w:val="28"/>
          <w:lang w:val="en-US"/>
        </w:rPr>
        <w:t xml:space="preserve"> and 96%</w:t>
      </w:r>
      <w:r w:rsidR="00A177B7" w:rsidRPr="00A177B7">
        <w:rPr>
          <w:rFonts w:ascii="Times New Roman" w:eastAsia="Times New Roman" w:hAnsi="Times New Roman"/>
          <w:sz w:val="28"/>
          <w:szCs w:val="28"/>
          <w:lang w:val="en-US"/>
        </w:rPr>
        <w:t xml:space="preserve"> (p=0.002)</w:t>
      </w:r>
      <w:r w:rsidRPr="00A177B7">
        <w:rPr>
          <w:rFonts w:ascii="Times New Roman" w:eastAsia="Times New Roman" w:hAnsi="Times New Roman"/>
          <w:sz w:val="28"/>
          <w:szCs w:val="28"/>
          <w:lang w:val="en-US"/>
        </w:rPr>
        <w:t>, respectively.</w:t>
      </w:r>
      <w:r w:rsidR="00A177B7">
        <w:rPr>
          <w:rFonts w:ascii="Times New Roman" w:eastAsia="Times New Roman" w:hAnsi="Times New Roman"/>
          <w:sz w:val="28"/>
          <w:szCs w:val="28"/>
          <w:lang w:val="en-US"/>
        </w:rPr>
        <w:t xml:space="preserve"> </w:t>
      </w:r>
    </w:p>
    <w:p w14:paraId="420080DE" w14:textId="5CF7892E" w:rsidR="008172AB" w:rsidRPr="00661A1B" w:rsidRDefault="003B5A78" w:rsidP="002A0CB1">
      <w:pPr>
        <w:spacing w:after="0" w:line="240" w:lineRule="auto"/>
        <w:ind w:firstLine="709"/>
        <w:contextualSpacing/>
        <w:jc w:val="both"/>
        <w:rPr>
          <w:rFonts w:ascii="Times New Roman" w:eastAsia="Times New Roman" w:hAnsi="Times New Roman"/>
          <w:b/>
          <w:sz w:val="28"/>
          <w:szCs w:val="28"/>
          <w:lang w:val="en-US"/>
        </w:rPr>
      </w:pPr>
      <w:r w:rsidRPr="00661A1B">
        <w:rPr>
          <w:rFonts w:ascii="Times New Roman" w:eastAsia="Times New Roman" w:hAnsi="Times New Roman"/>
          <w:b/>
          <w:sz w:val="28"/>
          <w:szCs w:val="28"/>
          <w:lang w:val="en-US"/>
        </w:rPr>
        <w:t>Conclusion</w:t>
      </w:r>
      <w:r w:rsidR="008172AB" w:rsidRPr="00661A1B">
        <w:rPr>
          <w:rFonts w:ascii="Times New Roman" w:eastAsia="Times New Roman" w:hAnsi="Times New Roman"/>
          <w:b/>
          <w:sz w:val="28"/>
          <w:szCs w:val="28"/>
          <w:lang w:val="en-US"/>
        </w:rPr>
        <w:t xml:space="preserve"> 3</w:t>
      </w:r>
    </w:p>
    <w:p w14:paraId="516C535A" w14:textId="505036D7" w:rsidR="00340FBC" w:rsidRPr="00661A1B" w:rsidRDefault="00340FBC" w:rsidP="002A0CB1">
      <w:pPr>
        <w:spacing w:after="0" w:line="240" w:lineRule="auto"/>
        <w:ind w:firstLine="709"/>
        <w:contextualSpacing/>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Exposure to chronic stress results in significant structural damage to the brain, characterized by extensive perivascular and pericellular hemorrhages, gliosis zones, and significant destructive changes in neurons. In 80%, erythrocyte thrombi, severe pericellular edema, and systemic ischemic damage, including encephalomalacia and porencephaly, are formed.</w:t>
      </w:r>
    </w:p>
    <w:p w14:paraId="0402558B" w14:textId="54FEAA06" w:rsidR="008172AB" w:rsidRPr="00B7338B" w:rsidRDefault="003B5A78" w:rsidP="002A0CB1">
      <w:pPr>
        <w:spacing w:after="0" w:line="240" w:lineRule="auto"/>
        <w:ind w:firstLine="709"/>
        <w:contextualSpacing/>
        <w:jc w:val="both"/>
        <w:rPr>
          <w:rFonts w:ascii="Times New Roman" w:hAnsi="Times New Roman"/>
          <w:b/>
          <w:bCs/>
          <w:sz w:val="28"/>
          <w:szCs w:val="28"/>
          <w:lang w:val="en-US"/>
        </w:rPr>
      </w:pPr>
      <w:r w:rsidRPr="00661A1B">
        <w:rPr>
          <w:rFonts w:ascii="Times New Roman" w:eastAsia="Times New Roman" w:hAnsi="Times New Roman"/>
          <w:b/>
          <w:sz w:val="28"/>
          <w:szCs w:val="28"/>
          <w:lang w:val="en-US"/>
        </w:rPr>
        <w:t>Conclusion</w:t>
      </w:r>
      <w:r w:rsidR="008172AB" w:rsidRPr="00B7338B">
        <w:rPr>
          <w:rFonts w:ascii="Times New Roman" w:eastAsia="Times New Roman" w:hAnsi="Times New Roman"/>
          <w:b/>
          <w:sz w:val="28"/>
          <w:szCs w:val="28"/>
          <w:lang w:val="en-US"/>
        </w:rPr>
        <w:t xml:space="preserve"> 4</w:t>
      </w:r>
      <w:r w:rsidR="008172AB" w:rsidRPr="00B7338B">
        <w:rPr>
          <w:rFonts w:ascii="Times New Roman" w:eastAsia="Times New Roman" w:hAnsi="Times New Roman"/>
          <w:sz w:val="28"/>
          <w:szCs w:val="28"/>
          <w:lang w:val="en-US"/>
        </w:rPr>
        <w:t xml:space="preserve"> </w:t>
      </w:r>
    </w:p>
    <w:p w14:paraId="1FF7E476" w14:textId="3036ACBB" w:rsidR="00A177B7" w:rsidRPr="00A177B7" w:rsidRDefault="00A177B7" w:rsidP="002A0CB1">
      <w:pPr>
        <w:spacing w:after="0" w:line="240" w:lineRule="auto"/>
        <w:ind w:firstLine="709"/>
        <w:contextualSpacing/>
        <w:jc w:val="both"/>
        <w:rPr>
          <w:rFonts w:ascii="Times New Roman" w:eastAsia="Times New Roman" w:hAnsi="Times New Roman"/>
          <w:sz w:val="28"/>
          <w:szCs w:val="28"/>
          <w:highlight w:val="yellow"/>
          <w:lang w:val="en-US"/>
        </w:rPr>
      </w:pPr>
      <w:r w:rsidRPr="00A177B7">
        <w:rPr>
          <w:rFonts w:ascii="Times New Roman" w:eastAsia="Times New Roman" w:hAnsi="Times New Roman"/>
          <w:sz w:val="28"/>
          <w:szCs w:val="28"/>
          <w:lang w:val="en-US"/>
        </w:rPr>
        <w:t>Pharmacotherapy, to a small extent, contributes to the reduction of depressive behavior, and in the harmine hydrochloride group</w:t>
      </w:r>
      <w:r>
        <w:rPr>
          <w:rFonts w:ascii="Times New Roman" w:eastAsia="Times New Roman" w:hAnsi="Times New Roman"/>
          <w:sz w:val="28"/>
          <w:szCs w:val="28"/>
          <w:lang w:val="en-US"/>
        </w:rPr>
        <w:t xml:space="preserve"> </w:t>
      </w:r>
      <w:r w:rsidRPr="00A177B7">
        <w:rPr>
          <w:rFonts w:ascii="Times New Roman" w:eastAsia="Times New Roman" w:hAnsi="Times New Roman"/>
          <w:sz w:val="28"/>
          <w:szCs w:val="28"/>
          <w:lang w:val="en-US"/>
        </w:rPr>
        <w:t xml:space="preserve">in the </w:t>
      </w:r>
      <w:r>
        <w:rPr>
          <w:rFonts w:ascii="Times New Roman" w:eastAsia="Times New Roman" w:hAnsi="Times New Roman"/>
          <w:sz w:val="28"/>
          <w:szCs w:val="28"/>
          <w:lang w:val="en-US"/>
        </w:rPr>
        <w:t>“E</w:t>
      </w:r>
      <w:r w:rsidRPr="00A177B7">
        <w:rPr>
          <w:rFonts w:ascii="Times New Roman" w:eastAsia="Times New Roman" w:hAnsi="Times New Roman"/>
          <w:sz w:val="28"/>
          <w:szCs w:val="28"/>
          <w:lang w:val="en-US"/>
        </w:rPr>
        <w:t xml:space="preserve">levated </w:t>
      </w:r>
      <w:r>
        <w:rPr>
          <w:rFonts w:ascii="Times New Roman" w:eastAsia="Times New Roman" w:hAnsi="Times New Roman"/>
          <w:sz w:val="28"/>
          <w:szCs w:val="28"/>
          <w:lang w:val="en-US"/>
        </w:rPr>
        <w:t>cross</w:t>
      </w:r>
      <w:r w:rsidRPr="00A177B7">
        <w:rPr>
          <w:rFonts w:ascii="Times New Roman" w:eastAsia="Times New Roman" w:hAnsi="Times New Roman"/>
          <w:sz w:val="28"/>
          <w:szCs w:val="28"/>
          <w:lang w:val="en-US"/>
        </w:rPr>
        <w:t xml:space="preserve"> maze</w:t>
      </w:r>
      <w:r>
        <w:rPr>
          <w:rFonts w:ascii="Times New Roman" w:eastAsia="Times New Roman" w:hAnsi="Times New Roman"/>
          <w:sz w:val="28"/>
          <w:szCs w:val="28"/>
          <w:lang w:val="en-US"/>
        </w:rPr>
        <w:t>”</w:t>
      </w:r>
      <w:r w:rsidRPr="00A177B7">
        <w:rPr>
          <w:rFonts w:ascii="Times New Roman" w:eastAsia="Times New Roman" w:hAnsi="Times New Roman"/>
          <w:sz w:val="28"/>
          <w:szCs w:val="28"/>
          <w:lang w:val="en-US"/>
        </w:rPr>
        <w:t xml:space="preserve"> tes</w:t>
      </w:r>
      <w:r>
        <w:rPr>
          <w:rFonts w:ascii="Times New Roman" w:eastAsia="Times New Roman" w:hAnsi="Times New Roman"/>
          <w:sz w:val="28"/>
          <w:szCs w:val="28"/>
          <w:lang w:val="en-US"/>
        </w:rPr>
        <w:t xml:space="preserve">t </w:t>
      </w:r>
      <w:r w:rsidRPr="00A177B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allowed to </w:t>
      </w:r>
      <w:r w:rsidRPr="00A177B7">
        <w:rPr>
          <w:rFonts w:ascii="Times New Roman" w:eastAsia="Times New Roman" w:hAnsi="Times New Roman"/>
          <w:sz w:val="28"/>
          <w:szCs w:val="28"/>
          <w:lang w:val="en-US"/>
        </w:rPr>
        <w:t xml:space="preserve">achieve of the initial level of DVLS (p = 0.000), a decrease in DVDS by 6% (p = 0.001), an increase in hanging </w:t>
      </w:r>
      <w:r>
        <w:rPr>
          <w:rFonts w:ascii="Times New Roman" w:eastAsia="Times New Roman" w:hAnsi="Times New Roman"/>
          <w:sz w:val="28"/>
          <w:szCs w:val="28"/>
          <w:lang w:val="en-US"/>
        </w:rPr>
        <w:t xml:space="preserve">episodes </w:t>
      </w:r>
      <w:r w:rsidRPr="00A177B7">
        <w:rPr>
          <w:rFonts w:ascii="Times New Roman" w:eastAsia="Times New Roman" w:hAnsi="Times New Roman"/>
          <w:sz w:val="28"/>
          <w:szCs w:val="28"/>
          <w:lang w:val="en-US"/>
        </w:rPr>
        <w:t xml:space="preserve">(p = 0.020) while maintaining the </w:t>
      </w:r>
      <w:r w:rsidR="00BE6FC9">
        <w:rPr>
          <w:rFonts w:ascii="Times New Roman" w:eastAsia="Times New Roman" w:hAnsi="Times New Roman"/>
          <w:sz w:val="28"/>
          <w:szCs w:val="28"/>
          <w:lang w:val="en-US"/>
        </w:rPr>
        <w:t>DVC (</w:t>
      </w:r>
      <w:r w:rsidRPr="00A177B7">
        <w:rPr>
          <w:rFonts w:ascii="Times New Roman" w:eastAsia="Times New Roman" w:hAnsi="Times New Roman"/>
          <w:sz w:val="28"/>
          <w:szCs w:val="28"/>
          <w:lang w:val="en-US"/>
        </w:rPr>
        <w:t xml:space="preserve">duration of visits to center) at the </w:t>
      </w:r>
      <w:r w:rsidR="00BE6FC9">
        <w:rPr>
          <w:rFonts w:ascii="Times New Roman" w:eastAsia="Times New Roman" w:hAnsi="Times New Roman"/>
          <w:sz w:val="28"/>
          <w:szCs w:val="28"/>
          <w:lang w:val="en-US"/>
        </w:rPr>
        <w:t xml:space="preserve">typical </w:t>
      </w:r>
      <w:r w:rsidRPr="00A177B7">
        <w:rPr>
          <w:rFonts w:ascii="Times New Roman" w:eastAsia="Times New Roman" w:hAnsi="Times New Roman"/>
          <w:sz w:val="28"/>
          <w:szCs w:val="28"/>
          <w:lang w:val="en-US"/>
        </w:rPr>
        <w:t xml:space="preserve">level </w:t>
      </w:r>
      <w:r w:rsidR="00BE6FC9">
        <w:rPr>
          <w:rFonts w:ascii="Times New Roman" w:eastAsia="Times New Roman" w:hAnsi="Times New Roman"/>
          <w:sz w:val="28"/>
          <w:szCs w:val="28"/>
          <w:lang w:val="en-US"/>
        </w:rPr>
        <w:t>for</w:t>
      </w:r>
      <w:r w:rsidRPr="00A177B7">
        <w:rPr>
          <w:rFonts w:ascii="Times New Roman" w:eastAsia="Times New Roman" w:hAnsi="Times New Roman"/>
          <w:sz w:val="28"/>
          <w:szCs w:val="28"/>
          <w:lang w:val="en-US"/>
        </w:rPr>
        <w:t xml:space="preserve"> CU</w:t>
      </w:r>
      <w:r w:rsidR="00BE6FC9">
        <w:rPr>
          <w:rFonts w:ascii="Times New Roman" w:eastAsia="Times New Roman" w:hAnsi="Times New Roman"/>
          <w:sz w:val="28"/>
          <w:szCs w:val="28"/>
          <w:lang w:val="en-US"/>
        </w:rPr>
        <w:t>M</w:t>
      </w:r>
      <w:r w:rsidRPr="00A177B7">
        <w:rPr>
          <w:rFonts w:ascii="Times New Roman" w:eastAsia="Times New Roman" w:hAnsi="Times New Roman"/>
          <w:sz w:val="28"/>
          <w:szCs w:val="28"/>
          <w:lang w:val="en-US"/>
        </w:rPr>
        <w:t xml:space="preserve">S. In the </w:t>
      </w:r>
      <w:r w:rsidR="00BE6FC9">
        <w:rPr>
          <w:rFonts w:ascii="Times New Roman" w:eastAsia="Times New Roman" w:hAnsi="Times New Roman"/>
          <w:sz w:val="28"/>
          <w:szCs w:val="28"/>
          <w:lang w:val="en-US"/>
        </w:rPr>
        <w:t>“O</w:t>
      </w:r>
      <w:r w:rsidRPr="00A177B7">
        <w:rPr>
          <w:rFonts w:ascii="Times New Roman" w:eastAsia="Times New Roman" w:hAnsi="Times New Roman"/>
          <w:sz w:val="28"/>
          <w:szCs w:val="28"/>
          <w:lang w:val="en-US"/>
        </w:rPr>
        <w:t>pen field</w:t>
      </w:r>
      <w:r w:rsidR="00BE6FC9">
        <w:rPr>
          <w:rFonts w:ascii="Times New Roman" w:eastAsia="Times New Roman" w:hAnsi="Times New Roman"/>
          <w:sz w:val="28"/>
          <w:szCs w:val="28"/>
          <w:lang w:val="en-US"/>
        </w:rPr>
        <w:t>”</w:t>
      </w:r>
      <w:r w:rsidRPr="00A177B7">
        <w:rPr>
          <w:rFonts w:ascii="Times New Roman" w:eastAsia="Times New Roman" w:hAnsi="Times New Roman"/>
          <w:sz w:val="28"/>
          <w:szCs w:val="28"/>
          <w:lang w:val="en-US"/>
        </w:rPr>
        <w:t xml:space="preserve"> test, the number of urinations increase</w:t>
      </w:r>
      <w:r w:rsidR="00BE6FC9">
        <w:rPr>
          <w:rFonts w:ascii="Times New Roman" w:eastAsia="Times New Roman" w:hAnsi="Times New Roman"/>
          <w:sz w:val="28"/>
          <w:szCs w:val="28"/>
          <w:lang w:val="en-US"/>
        </w:rPr>
        <w:t>d</w:t>
      </w:r>
      <w:r w:rsidRPr="00A177B7">
        <w:rPr>
          <w:rFonts w:ascii="Times New Roman" w:eastAsia="Times New Roman" w:hAnsi="Times New Roman"/>
          <w:sz w:val="28"/>
          <w:szCs w:val="28"/>
          <w:lang w:val="en-US"/>
        </w:rPr>
        <w:t xml:space="preserve"> in the harmine hydrochloride group (p = 0.017),</w:t>
      </w:r>
      <w:r w:rsidR="00BE6FC9">
        <w:rPr>
          <w:rFonts w:ascii="Times New Roman" w:eastAsia="Times New Roman" w:hAnsi="Times New Roman"/>
          <w:sz w:val="28"/>
          <w:szCs w:val="28"/>
          <w:lang w:val="en-US"/>
        </w:rPr>
        <w:t xml:space="preserve"> while</w:t>
      </w:r>
      <w:r w:rsidRPr="00A177B7">
        <w:rPr>
          <w:rFonts w:ascii="Times New Roman" w:eastAsia="Times New Roman" w:hAnsi="Times New Roman"/>
          <w:sz w:val="28"/>
          <w:szCs w:val="28"/>
          <w:lang w:val="en-US"/>
        </w:rPr>
        <w:t xml:space="preserve"> the indicators of the tail suspension test decrease</w:t>
      </w:r>
      <w:r w:rsidR="00BE6FC9">
        <w:rPr>
          <w:rFonts w:ascii="Times New Roman" w:eastAsia="Times New Roman" w:hAnsi="Times New Roman"/>
          <w:sz w:val="28"/>
          <w:szCs w:val="28"/>
          <w:lang w:val="en-US"/>
        </w:rPr>
        <w:t>d</w:t>
      </w:r>
      <w:r w:rsidRPr="00A177B7">
        <w:rPr>
          <w:rFonts w:ascii="Times New Roman" w:eastAsia="Times New Roman" w:hAnsi="Times New Roman"/>
          <w:sz w:val="28"/>
          <w:szCs w:val="28"/>
          <w:lang w:val="en-US"/>
        </w:rPr>
        <w:t xml:space="preserve"> in all therapy groups. The sum of the test results indicates the effect of a high level of anxiety during harmine hydrochloride and amitriptyline therapy relative to the initial level for D</w:t>
      </w:r>
      <w:r w:rsidR="00BE6FC9">
        <w:rPr>
          <w:rFonts w:ascii="Times New Roman" w:eastAsia="Times New Roman" w:hAnsi="Times New Roman"/>
          <w:sz w:val="28"/>
          <w:szCs w:val="28"/>
          <w:lang w:val="en-US"/>
        </w:rPr>
        <w:t>V</w:t>
      </w:r>
      <w:r w:rsidRPr="00A177B7">
        <w:rPr>
          <w:rFonts w:ascii="Times New Roman" w:eastAsia="Times New Roman" w:hAnsi="Times New Roman"/>
          <w:sz w:val="28"/>
          <w:szCs w:val="28"/>
          <w:lang w:val="en-US"/>
        </w:rPr>
        <w:t>C by 74.5% (p = 0.458) and 76.5% (p = 0.103), respectively</w:t>
      </w:r>
      <w:r w:rsidR="00BE6FC9">
        <w:rPr>
          <w:rFonts w:ascii="Times New Roman" w:eastAsia="Times New Roman" w:hAnsi="Times New Roman"/>
          <w:sz w:val="28"/>
          <w:szCs w:val="28"/>
          <w:lang w:val="en-US"/>
        </w:rPr>
        <w:t>. A</w:t>
      </w:r>
      <w:r w:rsidRPr="00A177B7">
        <w:rPr>
          <w:rFonts w:ascii="Times New Roman" w:eastAsia="Times New Roman" w:hAnsi="Times New Roman"/>
          <w:sz w:val="28"/>
          <w:szCs w:val="28"/>
          <w:lang w:val="en-US"/>
        </w:rPr>
        <w:t xml:space="preserve">s well as for other indicators, </w:t>
      </w:r>
      <w:r w:rsidR="00BE6FC9">
        <w:rPr>
          <w:rFonts w:ascii="Times New Roman" w:eastAsia="Times New Roman" w:hAnsi="Times New Roman"/>
          <w:sz w:val="28"/>
          <w:szCs w:val="28"/>
          <w:lang w:val="en-US"/>
        </w:rPr>
        <w:t>they</w:t>
      </w:r>
      <w:r w:rsidRPr="00A177B7">
        <w:rPr>
          <w:rFonts w:ascii="Times New Roman" w:eastAsia="Times New Roman" w:hAnsi="Times New Roman"/>
          <w:sz w:val="28"/>
          <w:szCs w:val="28"/>
          <w:lang w:val="en-US"/>
        </w:rPr>
        <w:t xml:space="preserve"> demonstrate</w:t>
      </w:r>
      <w:r w:rsidR="00BE6FC9">
        <w:rPr>
          <w:rFonts w:ascii="Times New Roman" w:eastAsia="Times New Roman" w:hAnsi="Times New Roman"/>
          <w:sz w:val="28"/>
          <w:szCs w:val="28"/>
          <w:lang w:val="en-US"/>
        </w:rPr>
        <w:t xml:space="preserve"> </w:t>
      </w:r>
      <w:r w:rsidRPr="00A177B7">
        <w:rPr>
          <w:rFonts w:ascii="Times New Roman" w:eastAsia="Times New Roman" w:hAnsi="Times New Roman"/>
          <w:sz w:val="28"/>
          <w:szCs w:val="28"/>
          <w:lang w:val="en-US"/>
        </w:rPr>
        <w:t>behavioral disinhibition in the harmine hydrochloride group. A consistent and comparable increase in sucrose consumption demonstrates a decrease in the depressive mood of animals in all treatment groups.</w:t>
      </w:r>
    </w:p>
    <w:p w14:paraId="3A2B0831" w14:textId="0F8EA528" w:rsidR="008172AB" w:rsidRPr="00BE6FC9" w:rsidRDefault="003B5A78" w:rsidP="002A0CB1">
      <w:pPr>
        <w:spacing w:after="0" w:line="240" w:lineRule="auto"/>
        <w:ind w:firstLine="709"/>
        <w:contextualSpacing/>
        <w:jc w:val="both"/>
        <w:rPr>
          <w:rFonts w:ascii="Times New Roman" w:eastAsia="Times New Roman" w:hAnsi="Times New Roman"/>
          <w:b/>
          <w:sz w:val="28"/>
          <w:szCs w:val="28"/>
          <w:lang w:val="en-US"/>
        </w:rPr>
      </w:pPr>
      <w:r w:rsidRPr="00661A1B">
        <w:rPr>
          <w:rFonts w:ascii="Times New Roman" w:eastAsia="Times New Roman" w:hAnsi="Times New Roman"/>
          <w:b/>
          <w:sz w:val="28"/>
          <w:szCs w:val="28"/>
          <w:lang w:val="en-US"/>
        </w:rPr>
        <w:t>Conclusion</w:t>
      </w:r>
      <w:r w:rsidR="008172AB" w:rsidRPr="00BE6FC9">
        <w:rPr>
          <w:rFonts w:ascii="Times New Roman" w:eastAsia="Times New Roman" w:hAnsi="Times New Roman"/>
          <w:b/>
          <w:sz w:val="28"/>
          <w:szCs w:val="28"/>
          <w:lang w:val="en-US"/>
        </w:rPr>
        <w:t xml:space="preserve"> 5</w:t>
      </w:r>
    </w:p>
    <w:p w14:paraId="40E47A27" w14:textId="738E1204" w:rsidR="00BE6FC9" w:rsidRPr="00661A1B" w:rsidRDefault="00BE6FC9" w:rsidP="00BE6FC9">
      <w:pPr>
        <w:autoSpaceDE w:val="0"/>
        <w:autoSpaceDN w:val="0"/>
        <w:adjustRightInd w:val="0"/>
        <w:spacing w:after="0" w:line="240" w:lineRule="auto"/>
        <w:ind w:right="60" w:firstLine="709"/>
        <w:contextualSpacing/>
        <w:jc w:val="both"/>
        <w:rPr>
          <w:rFonts w:ascii="Times New Roman" w:hAnsi="Times New Roman"/>
          <w:sz w:val="28"/>
          <w:szCs w:val="28"/>
          <w:lang w:val="en-US"/>
        </w:rPr>
      </w:pPr>
      <w:r w:rsidRPr="0039039F">
        <w:rPr>
          <w:rFonts w:ascii="Times New Roman" w:hAnsi="Times New Roman"/>
          <w:sz w:val="28"/>
          <w:szCs w:val="28"/>
          <w:lang w:val="en-US"/>
        </w:rPr>
        <w:t>The use of amitriptyline and harmine hydrochloride contributes to the aggravation of oxidative metabolism changes in the blood of animals experiencing chronic unpredictable stress. These changes are expressed in an increase in the content of reactive carbonyl derivatives of protein in plasma by 430.88% (p</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=0</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.000) ad 449.8% (p</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0.000) respectively, as well as malondialdehyde in erythrocytes by 51.79% (p</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0.001) and 50.66% (p</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0.025) and in plasma by 59.3% (p</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w:t>
      </w:r>
      <w:r w:rsidR="0039039F" w:rsidRPr="0039039F">
        <w:rPr>
          <w:rFonts w:ascii="Times New Roman" w:hAnsi="Times New Roman"/>
          <w:sz w:val="28"/>
          <w:szCs w:val="28"/>
          <w:lang w:val="en-US"/>
        </w:rPr>
        <w:t xml:space="preserve"> </w:t>
      </w:r>
      <w:r w:rsidRPr="0039039F">
        <w:rPr>
          <w:rFonts w:ascii="Times New Roman" w:hAnsi="Times New Roman"/>
          <w:sz w:val="28"/>
          <w:szCs w:val="28"/>
          <w:lang w:val="en-US"/>
        </w:rPr>
        <w:t xml:space="preserve">0.000) </w:t>
      </w:r>
      <w:r w:rsidR="0039039F" w:rsidRPr="0039039F">
        <w:rPr>
          <w:rFonts w:ascii="Times New Roman" w:hAnsi="Times New Roman"/>
          <w:sz w:val="28"/>
          <w:szCs w:val="28"/>
          <w:lang w:val="en-US"/>
        </w:rPr>
        <w:t>and 29.72% (p = 0.073) respectively. At the same time, a tendency of the cortisol level decrement was observed in blood by 64.9% (p = 0.003) and 47.6% (p = 0.112), respectively.</w:t>
      </w:r>
    </w:p>
    <w:p w14:paraId="55DD8381" w14:textId="577F07A2" w:rsidR="008172AB" w:rsidRPr="0039039F" w:rsidRDefault="003B5A78" w:rsidP="002A0CB1">
      <w:pPr>
        <w:autoSpaceDE w:val="0"/>
        <w:autoSpaceDN w:val="0"/>
        <w:adjustRightInd w:val="0"/>
        <w:spacing w:after="0" w:line="240" w:lineRule="auto"/>
        <w:ind w:right="60" w:firstLine="709"/>
        <w:contextualSpacing/>
        <w:jc w:val="both"/>
        <w:rPr>
          <w:rFonts w:ascii="Times New Roman" w:hAnsi="Times New Roman"/>
          <w:b/>
          <w:bCs/>
          <w:sz w:val="28"/>
          <w:szCs w:val="28"/>
          <w:lang w:val="en-US"/>
        </w:rPr>
      </w:pPr>
      <w:r w:rsidRPr="00661A1B">
        <w:rPr>
          <w:rFonts w:ascii="Times New Roman" w:eastAsia="Times New Roman" w:hAnsi="Times New Roman"/>
          <w:b/>
          <w:sz w:val="28"/>
          <w:szCs w:val="28"/>
          <w:lang w:val="en-US"/>
        </w:rPr>
        <w:t>Conclusion</w:t>
      </w:r>
      <w:r w:rsidR="008172AB" w:rsidRPr="0039039F">
        <w:rPr>
          <w:rFonts w:ascii="Times New Roman" w:hAnsi="Times New Roman"/>
          <w:b/>
          <w:bCs/>
          <w:sz w:val="28"/>
          <w:szCs w:val="28"/>
          <w:lang w:val="en-US"/>
        </w:rPr>
        <w:t xml:space="preserve"> 6</w:t>
      </w:r>
    </w:p>
    <w:p w14:paraId="010D1C2A" w14:textId="4C791BB6" w:rsidR="00D6171E" w:rsidRPr="00661A1B" w:rsidRDefault="00D6171E" w:rsidP="002A0CB1">
      <w:pPr>
        <w:autoSpaceDE w:val="0"/>
        <w:autoSpaceDN w:val="0"/>
        <w:adjustRightInd w:val="0"/>
        <w:spacing w:after="0" w:line="240" w:lineRule="auto"/>
        <w:ind w:right="60" w:firstLine="709"/>
        <w:contextualSpacing/>
        <w:jc w:val="both"/>
        <w:rPr>
          <w:rFonts w:ascii="Times New Roman" w:hAnsi="Times New Roman"/>
          <w:sz w:val="28"/>
          <w:szCs w:val="28"/>
          <w:lang w:val="en-US"/>
        </w:rPr>
      </w:pPr>
      <w:r w:rsidRPr="0039039F">
        <w:rPr>
          <w:rFonts w:ascii="Times New Roman" w:hAnsi="Times New Roman"/>
          <w:sz w:val="28"/>
          <w:szCs w:val="28"/>
          <w:lang w:val="en-US"/>
        </w:rPr>
        <w:t xml:space="preserve">The use of amitriptyline and harmine hydrochloride does not contribute to the reduction of structural changes in the brain of animals experiencing chronic </w:t>
      </w:r>
      <w:r w:rsidRPr="0039039F">
        <w:rPr>
          <w:rFonts w:ascii="Times New Roman" w:hAnsi="Times New Roman"/>
          <w:sz w:val="28"/>
          <w:szCs w:val="28"/>
          <w:lang w:val="en-US"/>
        </w:rPr>
        <w:lastRenderedPageBreak/>
        <w:t>unpredictable stress</w:t>
      </w:r>
      <w:r w:rsidR="0039039F">
        <w:rPr>
          <w:rFonts w:ascii="Times New Roman" w:hAnsi="Times New Roman"/>
          <w:sz w:val="28"/>
          <w:szCs w:val="28"/>
          <w:lang w:val="en-US"/>
        </w:rPr>
        <w:t xml:space="preserve">, </w:t>
      </w:r>
      <w:r w:rsidR="0039039F" w:rsidRPr="0039039F">
        <w:rPr>
          <w:rFonts w:ascii="Times New Roman" w:hAnsi="Times New Roman"/>
          <w:sz w:val="28"/>
          <w:szCs w:val="28"/>
          <w:lang w:val="en-US"/>
        </w:rPr>
        <w:t>and the process of formation of fresh foci of damage, by the end of the therapy, was limited only in the amitriptyline group.</w:t>
      </w:r>
    </w:p>
    <w:bookmarkEnd w:id="1"/>
    <w:p w14:paraId="20CEAB27" w14:textId="77777777" w:rsidR="00575329" w:rsidRDefault="00575329" w:rsidP="002A0CB1">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val="en-US" w:eastAsia="nl-NL"/>
        </w:rPr>
      </w:pPr>
    </w:p>
    <w:p w14:paraId="6FC7EB1E" w14:textId="5D7D08FD" w:rsidR="008172AB" w:rsidRPr="00800885" w:rsidRDefault="002A7A58" w:rsidP="002A0CB1">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val="en-US" w:eastAsia="nl-NL"/>
        </w:rPr>
      </w:pPr>
      <w:r w:rsidRPr="00800885">
        <w:rPr>
          <w:rFonts w:ascii="Times New Roman" w:hAnsi="Times New Roman"/>
          <w:b/>
          <w:sz w:val="28"/>
          <w:szCs w:val="28"/>
          <w:lang w:val="en-US" w:eastAsia="nl-NL"/>
        </w:rPr>
        <w:t>Scientific originality</w:t>
      </w:r>
      <w:r w:rsidR="008172AB" w:rsidRPr="00800885">
        <w:rPr>
          <w:rFonts w:ascii="Times New Roman" w:hAnsi="Times New Roman"/>
          <w:b/>
          <w:sz w:val="28"/>
          <w:szCs w:val="28"/>
          <w:lang w:val="en-US" w:eastAsia="nl-NL"/>
        </w:rPr>
        <w:t>:</w:t>
      </w:r>
    </w:p>
    <w:p w14:paraId="3297F361" w14:textId="6B753219" w:rsidR="001417FD" w:rsidRPr="001417FD" w:rsidRDefault="00D6171E" w:rsidP="00DA67AB">
      <w:pPr>
        <w:pStyle w:val="a3"/>
        <w:numPr>
          <w:ilvl w:val="0"/>
          <w:numId w:val="14"/>
        </w:numPr>
        <w:spacing w:after="0" w:line="240" w:lineRule="auto"/>
        <w:ind w:left="0" w:firstLine="709"/>
        <w:jc w:val="both"/>
        <w:rPr>
          <w:rFonts w:ascii="Times New Roman" w:hAnsi="Times New Roman"/>
          <w:sz w:val="28"/>
          <w:szCs w:val="28"/>
          <w:lang w:val="en-US"/>
        </w:rPr>
      </w:pPr>
      <w:r w:rsidRPr="00661A1B">
        <w:rPr>
          <w:rFonts w:ascii="Times New Roman" w:hAnsi="Times New Roman"/>
          <w:sz w:val="28"/>
          <w:szCs w:val="28"/>
          <w:lang w:val="en-US"/>
        </w:rPr>
        <w:t xml:space="preserve">For the first time, a comprehensive assessment of the dynamical changes in reactive carbonyl derivatives of proteins, malondialdehyde in the blood and brain of rats, catalase activity in the brain, purine derivatives, membrane-bound hemoglobin, </w:t>
      </w:r>
      <w:r w:rsidR="00544E90">
        <w:rPr>
          <w:rFonts w:ascii="Times New Roman" w:hAnsi="Times New Roman"/>
          <w:sz w:val="28"/>
          <w:szCs w:val="28"/>
          <w:lang w:val="en-US"/>
        </w:rPr>
        <w:t>e</w:t>
      </w:r>
      <w:r w:rsidR="00544E90" w:rsidRPr="00544E90">
        <w:rPr>
          <w:rFonts w:ascii="Times New Roman" w:hAnsi="Times New Roman"/>
          <w:sz w:val="28"/>
          <w:szCs w:val="28"/>
          <w:lang w:val="en-US"/>
        </w:rPr>
        <w:t xml:space="preserve">rythrocyte </w:t>
      </w:r>
      <w:r w:rsidRPr="00661A1B">
        <w:rPr>
          <w:rFonts w:ascii="Times New Roman" w:hAnsi="Times New Roman"/>
          <w:sz w:val="28"/>
          <w:szCs w:val="28"/>
          <w:lang w:val="en-US"/>
        </w:rPr>
        <w:t xml:space="preserve">methylglyoxal and </w:t>
      </w:r>
      <w:r w:rsidR="00544E90" w:rsidRPr="00544E90">
        <w:rPr>
          <w:rFonts w:ascii="Times New Roman" w:hAnsi="Times New Roman"/>
          <w:sz w:val="28"/>
          <w:szCs w:val="28"/>
          <w:lang w:val="en-US"/>
        </w:rPr>
        <w:t>plasma</w:t>
      </w:r>
      <w:r w:rsidR="00544E90">
        <w:rPr>
          <w:rFonts w:ascii="Times New Roman" w:hAnsi="Times New Roman"/>
          <w:sz w:val="28"/>
          <w:szCs w:val="28"/>
          <w:lang w:val="en-US"/>
        </w:rPr>
        <w:t xml:space="preserve"> </w:t>
      </w:r>
      <w:r w:rsidRPr="00661A1B">
        <w:rPr>
          <w:rFonts w:ascii="Times New Roman" w:hAnsi="Times New Roman"/>
          <w:sz w:val="28"/>
          <w:szCs w:val="28"/>
          <w:lang w:val="en-US"/>
        </w:rPr>
        <w:t>cortisol, and mor</w:t>
      </w:r>
      <w:r w:rsidR="001C28BC">
        <w:rPr>
          <w:rFonts w:ascii="Times New Roman" w:hAnsi="Times New Roman"/>
          <w:sz w:val="28"/>
          <w:szCs w:val="28"/>
          <w:lang w:val="en-US"/>
        </w:rPr>
        <w:t>ph</w:t>
      </w:r>
      <w:r w:rsidRPr="00661A1B">
        <w:rPr>
          <w:rFonts w:ascii="Times New Roman" w:hAnsi="Times New Roman"/>
          <w:sz w:val="28"/>
          <w:szCs w:val="28"/>
          <w:lang w:val="en-US"/>
        </w:rPr>
        <w:t>ofunctional changes in the brain was made in an experiment during the formation of chronic unpredictable moderate stress.</w:t>
      </w:r>
      <w:r w:rsidR="00EC4D94">
        <w:rPr>
          <w:rFonts w:ascii="Times New Roman" w:hAnsi="Times New Roman"/>
          <w:sz w:val="28"/>
          <w:szCs w:val="28"/>
          <w:lang w:val="en-US"/>
        </w:rPr>
        <w:t xml:space="preserve"> </w:t>
      </w:r>
      <w:r w:rsidR="001417FD" w:rsidRPr="001417FD">
        <w:rPr>
          <w:rFonts w:ascii="Times New Roman" w:hAnsi="Times New Roman"/>
          <w:sz w:val="28"/>
          <w:szCs w:val="28"/>
          <w:lang w:val="en-US"/>
        </w:rPr>
        <w:t>A certificate of inclusion in the state register of rights to objects protected by copyright No. 7372 was received dated December 30, 2019, a work of science, the name of the object "Method for the formation of stress-induced disorders in an experiment in animals".</w:t>
      </w:r>
    </w:p>
    <w:p w14:paraId="3F5817B2" w14:textId="373EBCED" w:rsidR="00D6171E" w:rsidRPr="00661A1B" w:rsidRDefault="00D6171E" w:rsidP="00DA67AB">
      <w:pPr>
        <w:pStyle w:val="a3"/>
        <w:numPr>
          <w:ilvl w:val="0"/>
          <w:numId w:val="14"/>
        </w:numPr>
        <w:spacing w:after="0" w:line="240" w:lineRule="auto"/>
        <w:ind w:left="0" w:firstLine="709"/>
        <w:jc w:val="both"/>
        <w:rPr>
          <w:rFonts w:ascii="Times New Roman" w:hAnsi="Times New Roman"/>
          <w:sz w:val="28"/>
          <w:szCs w:val="28"/>
          <w:lang w:val="en-US"/>
        </w:rPr>
      </w:pPr>
      <w:r w:rsidRPr="00661A1B">
        <w:rPr>
          <w:rFonts w:ascii="Times New Roman" w:hAnsi="Times New Roman"/>
          <w:sz w:val="28"/>
          <w:szCs w:val="28"/>
          <w:lang w:val="en-US"/>
        </w:rPr>
        <w:t xml:space="preserve">For the first time, a comprehensive assessment of the dynamical changes in reactive carbonyl derivatives of proteins, malondialdehyde in the blood and brain of rats, catalase activity in the brain, purine derivatives, membrane-bound hemoglobin, </w:t>
      </w:r>
      <w:r w:rsidR="00544E90">
        <w:rPr>
          <w:rFonts w:ascii="Times New Roman" w:hAnsi="Times New Roman"/>
          <w:sz w:val="28"/>
          <w:szCs w:val="28"/>
          <w:lang w:val="en-US"/>
        </w:rPr>
        <w:t>e</w:t>
      </w:r>
      <w:r w:rsidR="00544E90" w:rsidRPr="00544E90">
        <w:rPr>
          <w:rFonts w:ascii="Times New Roman" w:hAnsi="Times New Roman"/>
          <w:sz w:val="28"/>
          <w:szCs w:val="28"/>
          <w:lang w:val="en-US"/>
        </w:rPr>
        <w:t>rythrocyte</w:t>
      </w:r>
      <w:r w:rsidR="00544E90" w:rsidRPr="00661A1B">
        <w:rPr>
          <w:rFonts w:ascii="Times New Roman" w:hAnsi="Times New Roman"/>
          <w:sz w:val="28"/>
          <w:szCs w:val="28"/>
          <w:lang w:val="en-US"/>
        </w:rPr>
        <w:t xml:space="preserve"> </w:t>
      </w:r>
      <w:r w:rsidRPr="00661A1B">
        <w:rPr>
          <w:rFonts w:ascii="Times New Roman" w:hAnsi="Times New Roman"/>
          <w:sz w:val="28"/>
          <w:szCs w:val="28"/>
          <w:lang w:val="en-US"/>
        </w:rPr>
        <w:t xml:space="preserve">methylglyoxal and </w:t>
      </w:r>
      <w:r w:rsidR="00544E90" w:rsidRPr="00544E90">
        <w:rPr>
          <w:rFonts w:ascii="Times New Roman" w:hAnsi="Times New Roman"/>
          <w:sz w:val="28"/>
          <w:szCs w:val="28"/>
          <w:lang w:val="en-US"/>
        </w:rPr>
        <w:t>plasma</w:t>
      </w:r>
      <w:r w:rsidR="00544E90" w:rsidRPr="00661A1B">
        <w:rPr>
          <w:rFonts w:ascii="Times New Roman" w:hAnsi="Times New Roman"/>
          <w:sz w:val="28"/>
          <w:szCs w:val="28"/>
          <w:lang w:val="en-US"/>
        </w:rPr>
        <w:t xml:space="preserve"> </w:t>
      </w:r>
      <w:r w:rsidRPr="00661A1B">
        <w:rPr>
          <w:rFonts w:ascii="Times New Roman" w:hAnsi="Times New Roman"/>
          <w:sz w:val="28"/>
          <w:szCs w:val="28"/>
          <w:lang w:val="en-US"/>
        </w:rPr>
        <w:t>cortisol, and mor</w:t>
      </w:r>
      <w:r w:rsidR="001C28BC">
        <w:rPr>
          <w:rFonts w:ascii="Times New Roman" w:hAnsi="Times New Roman"/>
          <w:sz w:val="28"/>
          <w:szCs w:val="28"/>
          <w:lang w:val="en-US"/>
        </w:rPr>
        <w:t>ph</w:t>
      </w:r>
      <w:r w:rsidRPr="00661A1B">
        <w:rPr>
          <w:rFonts w:ascii="Times New Roman" w:hAnsi="Times New Roman"/>
          <w:sz w:val="28"/>
          <w:szCs w:val="28"/>
          <w:lang w:val="en-US"/>
        </w:rPr>
        <w:t xml:space="preserve">ofunctional changes in the brain was made in an experiment </w:t>
      </w:r>
      <w:r w:rsidR="001C28BC">
        <w:rPr>
          <w:rFonts w:ascii="Times New Roman" w:hAnsi="Times New Roman"/>
          <w:sz w:val="28"/>
          <w:szCs w:val="28"/>
          <w:lang w:val="en-US"/>
        </w:rPr>
        <w:t>after</w:t>
      </w:r>
      <w:r w:rsidRPr="00661A1B">
        <w:rPr>
          <w:rFonts w:ascii="Times New Roman" w:hAnsi="Times New Roman"/>
          <w:sz w:val="28"/>
          <w:szCs w:val="28"/>
          <w:lang w:val="en-US"/>
        </w:rPr>
        <w:t xml:space="preserve"> </w:t>
      </w:r>
      <w:r w:rsidR="001C28BC" w:rsidRPr="00661A1B">
        <w:rPr>
          <w:rFonts w:ascii="Times New Roman" w:hAnsi="Times New Roman"/>
          <w:sz w:val="28"/>
          <w:szCs w:val="28"/>
          <w:lang w:val="en-US"/>
        </w:rPr>
        <w:t xml:space="preserve">pharmacological correction </w:t>
      </w:r>
      <w:r w:rsidR="001C28BC">
        <w:rPr>
          <w:rFonts w:ascii="Times New Roman" w:hAnsi="Times New Roman"/>
          <w:sz w:val="28"/>
          <w:szCs w:val="28"/>
          <w:lang w:val="en-US"/>
        </w:rPr>
        <w:t xml:space="preserve"> of the consequences of </w:t>
      </w:r>
      <w:r w:rsidRPr="00661A1B">
        <w:rPr>
          <w:rFonts w:ascii="Times New Roman" w:hAnsi="Times New Roman"/>
          <w:sz w:val="28"/>
          <w:szCs w:val="28"/>
          <w:lang w:val="en-US"/>
        </w:rPr>
        <w:t>the formation of chronic unpredictable moderate stress in rats</w:t>
      </w:r>
      <w:r w:rsidR="001C28BC">
        <w:rPr>
          <w:rFonts w:ascii="Times New Roman" w:hAnsi="Times New Roman"/>
          <w:sz w:val="28"/>
          <w:szCs w:val="28"/>
          <w:lang w:val="en-US"/>
        </w:rPr>
        <w:t>.</w:t>
      </w:r>
      <w:r w:rsidRPr="00661A1B">
        <w:rPr>
          <w:rFonts w:ascii="Times New Roman" w:hAnsi="Times New Roman"/>
          <w:sz w:val="28"/>
          <w:szCs w:val="28"/>
          <w:lang w:val="en-US"/>
        </w:rPr>
        <w:t xml:space="preserve"> </w:t>
      </w:r>
    </w:p>
    <w:p w14:paraId="1EF2D780" w14:textId="77777777" w:rsidR="00575329" w:rsidRDefault="00575329" w:rsidP="002A0CB1">
      <w:pPr>
        <w:pBdr>
          <w:top w:val="nil"/>
          <w:left w:val="nil"/>
          <w:bottom w:val="nil"/>
          <w:right w:val="nil"/>
          <w:between w:val="nil"/>
        </w:pBdr>
        <w:spacing w:after="0" w:line="240" w:lineRule="auto"/>
        <w:ind w:firstLine="709"/>
        <w:jc w:val="both"/>
        <w:rPr>
          <w:rFonts w:ascii="Times New Roman" w:eastAsia="Times New Roman" w:hAnsi="Times New Roman"/>
          <w:b/>
          <w:sz w:val="28"/>
          <w:szCs w:val="28"/>
          <w:lang w:val="en-US"/>
        </w:rPr>
      </w:pPr>
    </w:p>
    <w:p w14:paraId="13F0B6AE" w14:textId="3388B775" w:rsidR="002A7A58" w:rsidRPr="00661A1B" w:rsidRDefault="002A7A58"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b/>
          <w:sz w:val="28"/>
          <w:szCs w:val="28"/>
          <w:lang w:val="en-US"/>
        </w:rPr>
        <w:t>Theoretical significance of the study</w:t>
      </w:r>
    </w:p>
    <w:p w14:paraId="6A550E1F" w14:textId="0D42466B" w:rsidR="00D6171E" w:rsidRPr="00661A1B" w:rsidRDefault="00D6171E" w:rsidP="002A0CB1">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 xml:space="preserve">The obtained data allow to expand and supplement the fundamental concepts of molecular-cellular pathogenetic mechanisms of the </w:t>
      </w:r>
      <w:r w:rsidR="004325BE" w:rsidRPr="00661A1B">
        <w:rPr>
          <w:rFonts w:ascii="Times New Roman" w:eastAsia="Times New Roman" w:hAnsi="Times New Roman"/>
          <w:sz w:val="28"/>
          <w:szCs w:val="28"/>
          <w:lang w:val="en-US"/>
        </w:rPr>
        <w:t xml:space="preserve">stress-induced disorders </w:t>
      </w:r>
      <w:r w:rsidRPr="00661A1B">
        <w:rPr>
          <w:rFonts w:ascii="Times New Roman" w:eastAsia="Times New Roman" w:hAnsi="Times New Roman"/>
          <w:sz w:val="28"/>
          <w:szCs w:val="28"/>
          <w:lang w:val="en-US"/>
        </w:rPr>
        <w:t xml:space="preserve">formation </w:t>
      </w:r>
      <w:r w:rsidR="004325BE" w:rsidRPr="00661A1B">
        <w:rPr>
          <w:rFonts w:ascii="Times New Roman" w:eastAsia="Times New Roman" w:hAnsi="Times New Roman"/>
          <w:sz w:val="28"/>
          <w:szCs w:val="28"/>
          <w:lang w:val="en-US"/>
        </w:rPr>
        <w:t>because of</w:t>
      </w:r>
      <w:r w:rsidRPr="00661A1B">
        <w:rPr>
          <w:rFonts w:ascii="Times New Roman" w:eastAsia="Times New Roman" w:hAnsi="Times New Roman"/>
          <w:sz w:val="28"/>
          <w:szCs w:val="28"/>
          <w:lang w:val="en-US"/>
        </w:rPr>
        <w:t xml:space="preserve"> the influence of chronic stress factors on the systemic biochemical processes of the body</w:t>
      </w:r>
    </w:p>
    <w:p w14:paraId="7BD34FEB" w14:textId="33F9BC1D" w:rsidR="00D6171E" w:rsidRPr="00661A1B" w:rsidRDefault="00D6171E" w:rsidP="002A0CB1">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 xml:space="preserve">The results of the study allow to explain the influence of chronic stress as a mechanism of maladaptation, characterized not only by behavioral disorders, but also by systemic processes involving </w:t>
      </w:r>
      <w:r w:rsidR="004325BE" w:rsidRPr="00661A1B">
        <w:rPr>
          <w:rFonts w:ascii="Times New Roman" w:eastAsia="Times New Roman" w:hAnsi="Times New Roman"/>
          <w:sz w:val="28"/>
          <w:szCs w:val="28"/>
          <w:lang w:val="en-US"/>
        </w:rPr>
        <w:t xml:space="preserve">homeostasis </w:t>
      </w:r>
      <w:r w:rsidRPr="00661A1B">
        <w:rPr>
          <w:rFonts w:ascii="Times New Roman" w:eastAsia="Times New Roman" w:hAnsi="Times New Roman"/>
          <w:sz w:val="28"/>
          <w:szCs w:val="28"/>
          <w:lang w:val="en-US"/>
        </w:rPr>
        <w:t xml:space="preserve">mechanisms with subsequent systemic </w:t>
      </w:r>
      <w:r w:rsidR="004325BE" w:rsidRPr="00661A1B">
        <w:rPr>
          <w:rFonts w:ascii="Times New Roman" w:eastAsia="Times New Roman" w:hAnsi="Times New Roman"/>
          <w:sz w:val="28"/>
          <w:szCs w:val="28"/>
          <w:lang w:val="en-US"/>
        </w:rPr>
        <w:t xml:space="preserve">damage </w:t>
      </w:r>
      <w:r w:rsidRPr="00661A1B">
        <w:rPr>
          <w:rFonts w:ascii="Times New Roman" w:eastAsia="Times New Roman" w:hAnsi="Times New Roman"/>
          <w:sz w:val="28"/>
          <w:szCs w:val="28"/>
          <w:lang w:val="en-US"/>
        </w:rPr>
        <w:t>effects.</w:t>
      </w:r>
    </w:p>
    <w:p w14:paraId="0EB27922" w14:textId="744CD3B0" w:rsidR="00C10A40" w:rsidRPr="00661A1B" w:rsidRDefault="00C10A40" w:rsidP="002A0CB1">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The study of the pathomorphological picture of structural and functional changes in the brain of rats under the influence of chronic stress demonstrates signs of neurodegeneration, thus, its effects are not limited to behavioral disorders.</w:t>
      </w:r>
    </w:p>
    <w:p w14:paraId="2D35C1B5" w14:textId="4E16D601" w:rsidR="00C10A40" w:rsidRPr="00661A1B" w:rsidRDefault="00C10A40" w:rsidP="002A0CB1">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The results of the study provide grounds for explaining the significance of chronic stress in the development of a significant number of somatic disorders.</w:t>
      </w:r>
    </w:p>
    <w:p w14:paraId="341FB431" w14:textId="474A75EC" w:rsidR="00C10A40" w:rsidRDefault="00C10A40" w:rsidP="002A0CB1">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A comparison of the results of the studied parameters against the background of placebo-controlled treatment with harmine hydrochloride and amitriptyline in rats experiencing CUMS, providing information on the nature and timing of the changes reversal, their prolongation and the state of the studied parameter at the time of the minimum recommended period of pharmacotherapy.</w:t>
      </w:r>
    </w:p>
    <w:p w14:paraId="0E9AB25C" w14:textId="77777777" w:rsidR="001C28BC" w:rsidRPr="00661A1B" w:rsidRDefault="001C28BC" w:rsidP="001C28BC">
      <w:pPr>
        <w:pBdr>
          <w:top w:val="nil"/>
          <w:left w:val="nil"/>
          <w:bottom w:val="nil"/>
          <w:right w:val="nil"/>
          <w:between w:val="nil"/>
        </w:pBdr>
        <w:spacing w:after="0" w:line="240" w:lineRule="auto"/>
        <w:ind w:left="709"/>
        <w:jc w:val="both"/>
        <w:rPr>
          <w:rFonts w:ascii="Times New Roman" w:eastAsia="Times New Roman" w:hAnsi="Times New Roman"/>
          <w:sz w:val="28"/>
          <w:szCs w:val="28"/>
          <w:lang w:val="en-US"/>
        </w:rPr>
      </w:pPr>
    </w:p>
    <w:p w14:paraId="16DEC98C" w14:textId="16C5326E" w:rsidR="008172AB" w:rsidRPr="00661A1B" w:rsidRDefault="002A7A58" w:rsidP="002A0CB1">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val="en-US" w:eastAsia="nl-NL"/>
        </w:rPr>
      </w:pPr>
      <w:r w:rsidRPr="00661A1B">
        <w:rPr>
          <w:rFonts w:ascii="Times New Roman" w:hAnsi="Times New Roman"/>
          <w:b/>
          <w:bCs/>
          <w:sz w:val="28"/>
          <w:szCs w:val="28"/>
          <w:lang w:val="en-US" w:eastAsia="nl-NL"/>
        </w:rPr>
        <w:t>Practical relevance</w:t>
      </w:r>
      <w:r w:rsidR="008172AB" w:rsidRPr="00661A1B">
        <w:rPr>
          <w:rFonts w:ascii="Times New Roman" w:hAnsi="Times New Roman"/>
          <w:b/>
          <w:bCs/>
          <w:sz w:val="28"/>
          <w:szCs w:val="28"/>
          <w:lang w:val="en-US" w:eastAsia="nl-NL"/>
        </w:rPr>
        <w:t xml:space="preserve">: </w:t>
      </w:r>
    </w:p>
    <w:p w14:paraId="0DED7707" w14:textId="77777777" w:rsidR="00C10A40" w:rsidRPr="00661A1B" w:rsidRDefault="00C10A40"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1. A model of chronic unpredictable moderate stress in rats was tested and reproduced, confirmed by behavioral and molecular-cellular parameters.</w:t>
      </w:r>
    </w:p>
    <w:p w14:paraId="7473E9D7" w14:textId="473F3139" w:rsidR="00AC2124" w:rsidRPr="00AC2124" w:rsidRDefault="00C10A40"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highlight w:val="yellow"/>
          <w:lang w:val="en-US"/>
        </w:rPr>
      </w:pPr>
      <w:r w:rsidRPr="00AC2124">
        <w:rPr>
          <w:rFonts w:ascii="Times New Roman" w:eastAsia="Times New Roman" w:hAnsi="Times New Roman"/>
          <w:sz w:val="28"/>
          <w:szCs w:val="28"/>
          <w:lang w:val="en-US"/>
        </w:rPr>
        <w:lastRenderedPageBreak/>
        <w:t>2.</w:t>
      </w:r>
      <w:r w:rsidR="00F57E61" w:rsidRPr="00AC2124">
        <w:rPr>
          <w:rFonts w:ascii="Times New Roman" w:eastAsia="Times New Roman" w:hAnsi="Times New Roman"/>
          <w:sz w:val="28"/>
          <w:szCs w:val="28"/>
          <w:lang w:val="en-US"/>
        </w:rPr>
        <w:t xml:space="preserve"> </w:t>
      </w:r>
      <w:r w:rsidR="00AC2124" w:rsidRPr="00AC2124">
        <w:rPr>
          <w:rFonts w:ascii="Times New Roman" w:eastAsia="Times New Roman" w:hAnsi="Times New Roman"/>
          <w:sz w:val="28"/>
          <w:szCs w:val="28"/>
          <w:lang w:val="en-US"/>
        </w:rPr>
        <w:t xml:space="preserve">The results of the study have been implemented in the educational activities of the Department of Physiology of the "Karaganda Medical University" </w:t>
      </w:r>
      <w:r w:rsidR="00AC2124">
        <w:rPr>
          <w:rFonts w:ascii="Times New Roman" w:eastAsia="Times New Roman" w:hAnsi="Times New Roman"/>
          <w:sz w:val="28"/>
          <w:szCs w:val="28"/>
          <w:lang w:val="en-US"/>
        </w:rPr>
        <w:t xml:space="preserve">NCJSC </w:t>
      </w:r>
      <w:r w:rsidR="00AC2124" w:rsidRPr="00AC2124">
        <w:rPr>
          <w:rFonts w:ascii="Times New Roman" w:eastAsia="Times New Roman" w:hAnsi="Times New Roman"/>
          <w:sz w:val="28"/>
          <w:szCs w:val="28"/>
          <w:lang w:val="en-US"/>
        </w:rPr>
        <w:t>in the "Mechanisms of Diseases"</w:t>
      </w:r>
      <w:r w:rsidR="00AC2124">
        <w:rPr>
          <w:rFonts w:ascii="Times New Roman" w:eastAsia="Times New Roman" w:hAnsi="Times New Roman"/>
          <w:sz w:val="28"/>
          <w:szCs w:val="28"/>
          <w:lang w:val="en-US"/>
        </w:rPr>
        <w:t xml:space="preserve"> </w:t>
      </w:r>
      <w:r w:rsidR="00AC2124" w:rsidRPr="00AC2124">
        <w:rPr>
          <w:rFonts w:ascii="Times New Roman" w:eastAsia="Times New Roman" w:hAnsi="Times New Roman"/>
          <w:sz w:val="28"/>
          <w:szCs w:val="28"/>
          <w:lang w:val="en-US"/>
        </w:rPr>
        <w:t>Module</w:t>
      </w:r>
      <w:r w:rsidR="00AC2124">
        <w:rPr>
          <w:rFonts w:ascii="Times New Roman" w:eastAsia="Times New Roman" w:hAnsi="Times New Roman"/>
          <w:sz w:val="28"/>
          <w:szCs w:val="28"/>
          <w:lang w:val="en-US"/>
        </w:rPr>
        <w:t>,</w:t>
      </w:r>
      <w:r w:rsidR="00AC2124" w:rsidRPr="00AC2124">
        <w:rPr>
          <w:rFonts w:ascii="Times New Roman" w:eastAsia="Times New Roman" w:hAnsi="Times New Roman"/>
          <w:sz w:val="28"/>
          <w:szCs w:val="28"/>
          <w:lang w:val="en-US"/>
        </w:rPr>
        <w:t xml:space="preserve"> "Nervous System" Discipline under the name "Dynamics of Molecular Changes in the Formation of Stress-Induced Disorders"</w:t>
      </w:r>
      <w:r w:rsidR="00DC0FF0">
        <w:rPr>
          <w:rFonts w:ascii="Times New Roman" w:eastAsia="Times New Roman" w:hAnsi="Times New Roman"/>
          <w:sz w:val="28"/>
          <w:szCs w:val="28"/>
          <w:lang w:val="en-US"/>
        </w:rPr>
        <w:t>, a</w:t>
      </w:r>
      <w:r w:rsidR="00AC2124" w:rsidRPr="00AC2124">
        <w:rPr>
          <w:rFonts w:ascii="Times New Roman" w:eastAsia="Times New Roman" w:hAnsi="Times New Roman"/>
          <w:sz w:val="28"/>
          <w:szCs w:val="28"/>
          <w:lang w:val="en-US"/>
        </w:rPr>
        <w:t>ct of implementation of R&amp;D results No. 28</w:t>
      </w:r>
      <w:r w:rsidR="00AC2124">
        <w:rPr>
          <w:rFonts w:ascii="Times New Roman" w:eastAsia="Times New Roman" w:hAnsi="Times New Roman"/>
          <w:sz w:val="28"/>
          <w:szCs w:val="28"/>
          <w:lang w:val="en-US"/>
        </w:rPr>
        <w:t>,</w:t>
      </w:r>
      <w:r w:rsidR="00AC2124" w:rsidRPr="00AC2124">
        <w:rPr>
          <w:rFonts w:ascii="Times New Roman" w:eastAsia="Times New Roman" w:hAnsi="Times New Roman"/>
          <w:sz w:val="28"/>
          <w:szCs w:val="28"/>
          <w:lang w:val="en-US"/>
        </w:rPr>
        <w:t xml:space="preserve"> dated October 30, 2024.</w:t>
      </w:r>
    </w:p>
    <w:p w14:paraId="202E54AC" w14:textId="77AB2DB0" w:rsidR="00AC2124" w:rsidRPr="00AC2124" w:rsidRDefault="00F57E61"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highlight w:val="yellow"/>
          <w:lang w:val="en-US"/>
        </w:rPr>
      </w:pPr>
      <w:r w:rsidRPr="00AC2124">
        <w:rPr>
          <w:rFonts w:ascii="Times New Roman" w:eastAsia="Times New Roman" w:hAnsi="Times New Roman"/>
          <w:sz w:val="28"/>
          <w:szCs w:val="28"/>
          <w:lang w:val="en-US"/>
        </w:rPr>
        <w:t xml:space="preserve">3. </w:t>
      </w:r>
      <w:r w:rsidR="00AC2124" w:rsidRPr="00AC2124">
        <w:rPr>
          <w:rFonts w:ascii="Times New Roman" w:eastAsia="Times New Roman" w:hAnsi="Times New Roman"/>
          <w:sz w:val="28"/>
          <w:szCs w:val="28"/>
          <w:lang w:val="en-US"/>
        </w:rPr>
        <w:t xml:space="preserve">The results of the study are included in the list of methods of the Research Laboratory of the "Karaganda Medical University" </w:t>
      </w:r>
      <w:r w:rsidR="00AC2124">
        <w:rPr>
          <w:rFonts w:ascii="Times New Roman" w:eastAsia="Times New Roman" w:hAnsi="Times New Roman"/>
          <w:sz w:val="28"/>
          <w:szCs w:val="28"/>
          <w:lang w:val="en-US"/>
        </w:rPr>
        <w:t xml:space="preserve">NCJSC </w:t>
      </w:r>
      <w:r w:rsidR="00AC2124" w:rsidRPr="00AC2124">
        <w:rPr>
          <w:rFonts w:ascii="Times New Roman" w:eastAsia="Times New Roman" w:hAnsi="Times New Roman"/>
          <w:sz w:val="28"/>
          <w:szCs w:val="28"/>
          <w:lang w:val="en-US"/>
        </w:rPr>
        <w:t>under the name "Method of forming stress-induced disorders in an experiment in animals"</w:t>
      </w:r>
      <w:r w:rsidR="00AC2124">
        <w:rPr>
          <w:rFonts w:ascii="Times New Roman" w:eastAsia="Times New Roman" w:hAnsi="Times New Roman"/>
          <w:sz w:val="28"/>
          <w:szCs w:val="28"/>
          <w:lang w:val="en-US"/>
        </w:rPr>
        <w:t>, a</w:t>
      </w:r>
      <w:r w:rsidR="00AC2124" w:rsidRPr="00AC2124">
        <w:rPr>
          <w:rFonts w:ascii="Times New Roman" w:eastAsia="Times New Roman" w:hAnsi="Times New Roman"/>
          <w:sz w:val="28"/>
          <w:szCs w:val="28"/>
          <w:lang w:val="en-US"/>
        </w:rPr>
        <w:t>ct of implementation of R&amp;D results No. 24</w:t>
      </w:r>
      <w:r w:rsidR="00AC2124">
        <w:rPr>
          <w:rFonts w:ascii="Times New Roman" w:eastAsia="Times New Roman" w:hAnsi="Times New Roman"/>
          <w:sz w:val="28"/>
          <w:szCs w:val="28"/>
          <w:lang w:val="en-US"/>
        </w:rPr>
        <w:t xml:space="preserve">, </w:t>
      </w:r>
      <w:r w:rsidR="00AC2124" w:rsidRPr="00AC2124">
        <w:rPr>
          <w:rFonts w:ascii="Times New Roman" w:eastAsia="Times New Roman" w:hAnsi="Times New Roman"/>
          <w:sz w:val="28"/>
          <w:szCs w:val="28"/>
          <w:lang w:val="en-US"/>
        </w:rPr>
        <w:t xml:space="preserve">dated </w:t>
      </w:r>
      <w:r w:rsidR="00AC2124">
        <w:rPr>
          <w:rFonts w:ascii="Times New Roman" w:eastAsia="Times New Roman" w:hAnsi="Times New Roman"/>
          <w:sz w:val="28"/>
          <w:szCs w:val="28"/>
          <w:lang w:val="en-US"/>
        </w:rPr>
        <w:t xml:space="preserve">October </w:t>
      </w:r>
      <w:r w:rsidR="00AC2124" w:rsidRPr="00AC2124">
        <w:rPr>
          <w:rFonts w:ascii="Times New Roman" w:eastAsia="Times New Roman" w:hAnsi="Times New Roman"/>
          <w:sz w:val="28"/>
          <w:szCs w:val="28"/>
          <w:lang w:val="en-US"/>
        </w:rPr>
        <w:t>14</w:t>
      </w:r>
      <w:r w:rsidR="00AC2124">
        <w:rPr>
          <w:rFonts w:ascii="Times New Roman" w:eastAsia="Times New Roman" w:hAnsi="Times New Roman"/>
          <w:sz w:val="28"/>
          <w:szCs w:val="28"/>
          <w:lang w:val="en-US"/>
        </w:rPr>
        <w:t xml:space="preserve">, </w:t>
      </w:r>
      <w:r w:rsidR="00AC2124" w:rsidRPr="00AC2124">
        <w:rPr>
          <w:rFonts w:ascii="Times New Roman" w:eastAsia="Times New Roman" w:hAnsi="Times New Roman"/>
          <w:sz w:val="28"/>
          <w:szCs w:val="28"/>
          <w:lang w:val="en-US"/>
        </w:rPr>
        <w:t>2024.</w:t>
      </w:r>
    </w:p>
    <w:p w14:paraId="72DECC58" w14:textId="6D2F2269" w:rsidR="00C10A40" w:rsidRDefault="00F57E61"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4</w:t>
      </w:r>
      <w:r w:rsidR="00C10A40" w:rsidRPr="00661A1B">
        <w:rPr>
          <w:rFonts w:ascii="Times New Roman" w:eastAsia="Times New Roman" w:hAnsi="Times New Roman"/>
          <w:sz w:val="28"/>
          <w:szCs w:val="28"/>
          <w:lang w:val="en-US"/>
        </w:rPr>
        <w:t xml:space="preserve">. Based on the obtained data on the continuous existence of biochemical and structural-functional disorders after 3 weeks of pharmacotherapy, with stress factor ceasing its effect with the start of the said pharmacotherapy, we confirmed that pharmacotherapy requires expanding the boundaries of its application in terms of its duration. </w:t>
      </w:r>
    </w:p>
    <w:p w14:paraId="1EB15ADE" w14:textId="1458159E" w:rsidR="00AC2124" w:rsidRPr="00DC0FF0" w:rsidRDefault="001E16FB"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lang w:val="en-US"/>
        </w:rPr>
      </w:pPr>
      <w:r w:rsidRPr="00AC2124">
        <w:rPr>
          <w:rFonts w:ascii="Times New Roman" w:eastAsia="Times New Roman" w:hAnsi="Times New Roman"/>
          <w:sz w:val="28"/>
          <w:szCs w:val="28"/>
          <w:lang w:val="en-US"/>
        </w:rPr>
        <w:t xml:space="preserve">5. </w:t>
      </w:r>
      <w:r w:rsidR="00AC2124" w:rsidRPr="00AC2124">
        <w:rPr>
          <w:rFonts w:ascii="Times New Roman" w:eastAsia="Times New Roman" w:hAnsi="Times New Roman"/>
          <w:sz w:val="28"/>
          <w:szCs w:val="28"/>
          <w:lang w:val="en-US"/>
        </w:rPr>
        <w:t xml:space="preserve">The results of the study have been implemented in the educational activities of the Department of Clinical Pharmacology and Evidence-Based Medicine of the </w:t>
      </w:r>
      <w:r w:rsidR="00AC2124">
        <w:rPr>
          <w:rFonts w:ascii="Times New Roman" w:eastAsia="Times New Roman" w:hAnsi="Times New Roman"/>
          <w:sz w:val="28"/>
          <w:szCs w:val="28"/>
          <w:lang w:val="en-US"/>
        </w:rPr>
        <w:t>“</w:t>
      </w:r>
      <w:r w:rsidR="00AC2124" w:rsidRPr="00AC2124">
        <w:rPr>
          <w:rFonts w:ascii="Times New Roman" w:eastAsia="Times New Roman" w:hAnsi="Times New Roman"/>
          <w:sz w:val="28"/>
          <w:szCs w:val="28"/>
          <w:lang w:val="en-US"/>
        </w:rPr>
        <w:t>Karaganda Medical University</w:t>
      </w:r>
      <w:r w:rsidR="00AC2124">
        <w:rPr>
          <w:rFonts w:ascii="Times New Roman" w:eastAsia="Times New Roman" w:hAnsi="Times New Roman"/>
          <w:sz w:val="28"/>
          <w:szCs w:val="28"/>
          <w:lang w:val="en-US"/>
        </w:rPr>
        <w:t>” NCJSC</w:t>
      </w:r>
      <w:r w:rsidR="00AC2124" w:rsidRPr="00AC2124">
        <w:rPr>
          <w:rFonts w:ascii="Times New Roman" w:eastAsia="Times New Roman" w:hAnsi="Times New Roman"/>
          <w:sz w:val="28"/>
          <w:szCs w:val="28"/>
          <w:lang w:val="en-US"/>
        </w:rPr>
        <w:t xml:space="preserve"> in the discipline: "Clinical Pharmacology-1" for </w:t>
      </w:r>
      <w:r w:rsidR="00AC2124">
        <w:rPr>
          <w:rFonts w:ascii="Times New Roman" w:eastAsia="Times New Roman" w:hAnsi="Times New Roman"/>
          <w:sz w:val="28"/>
          <w:szCs w:val="28"/>
          <w:lang w:val="en-US"/>
        </w:rPr>
        <w:t xml:space="preserve">the </w:t>
      </w:r>
      <w:r w:rsidR="00AC2124" w:rsidRPr="00AC2124">
        <w:rPr>
          <w:rFonts w:ascii="Times New Roman" w:eastAsia="Times New Roman" w:hAnsi="Times New Roman"/>
          <w:sz w:val="28"/>
          <w:szCs w:val="28"/>
          <w:lang w:val="en-US"/>
        </w:rPr>
        <w:t>residents of the 1st year of study of the "Clinical Pharmacology" specialty, under the name "Dynamics of molecular changes in pharmacological correction of stress-induced disorders"</w:t>
      </w:r>
      <w:r w:rsidR="00DC0FF0">
        <w:rPr>
          <w:rFonts w:ascii="Times New Roman" w:eastAsia="Times New Roman" w:hAnsi="Times New Roman"/>
          <w:sz w:val="28"/>
          <w:szCs w:val="28"/>
          <w:lang w:val="en-US"/>
        </w:rPr>
        <w:t>, a</w:t>
      </w:r>
      <w:r w:rsidR="00AC2124" w:rsidRPr="00AC2124">
        <w:rPr>
          <w:rFonts w:ascii="Times New Roman" w:eastAsia="Times New Roman" w:hAnsi="Times New Roman"/>
          <w:sz w:val="28"/>
          <w:szCs w:val="28"/>
          <w:lang w:val="en-US"/>
        </w:rPr>
        <w:t>ct of implementation of R&amp;D results No. 36</w:t>
      </w:r>
      <w:r w:rsidR="00AC2124">
        <w:rPr>
          <w:rFonts w:ascii="Times New Roman" w:eastAsia="Times New Roman" w:hAnsi="Times New Roman"/>
          <w:sz w:val="28"/>
          <w:szCs w:val="28"/>
          <w:lang w:val="en-US"/>
        </w:rPr>
        <w:t>,</w:t>
      </w:r>
      <w:r w:rsidR="00AC2124" w:rsidRPr="00AC2124">
        <w:rPr>
          <w:rFonts w:ascii="Times New Roman" w:eastAsia="Times New Roman" w:hAnsi="Times New Roman"/>
          <w:sz w:val="28"/>
          <w:szCs w:val="28"/>
          <w:lang w:val="en-US"/>
        </w:rPr>
        <w:t xml:space="preserve"> dated </w:t>
      </w:r>
      <w:r w:rsidR="00AC2124" w:rsidRPr="00DC0FF0">
        <w:rPr>
          <w:rFonts w:ascii="Times New Roman" w:eastAsia="Times New Roman" w:hAnsi="Times New Roman"/>
          <w:sz w:val="28"/>
          <w:szCs w:val="28"/>
          <w:lang w:val="en-US"/>
        </w:rPr>
        <w:t xml:space="preserve">December 09, 2024. </w:t>
      </w:r>
    </w:p>
    <w:p w14:paraId="56477AD8" w14:textId="5E502495" w:rsidR="00AC2124" w:rsidRPr="00DC0FF0" w:rsidRDefault="001E16FB" w:rsidP="002A0CB1">
      <w:pPr>
        <w:pBdr>
          <w:top w:val="nil"/>
          <w:left w:val="nil"/>
          <w:bottom w:val="nil"/>
          <w:right w:val="nil"/>
          <w:between w:val="nil"/>
        </w:pBdr>
        <w:spacing w:after="0" w:line="240" w:lineRule="auto"/>
        <w:ind w:firstLine="709"/>
        <w:jc w:val="both"/>
        <w:rPr>
          <w:rFonts w:ascii="Times New Roman" w:eastAsia="Times New Roman" w:hAnsi="Times New Roman"/>
          <w:sz w:val="28"/>
          <w:szCs w:val="28"/>
          <w:highlight w:val="yellow"/>
          <w:lang w:val="en-US"/>
        </w:rPr>
      </w:pPr>
      <w:r w:rsidRPr="00DC0FF0">
        <w:rPr>
          <w:rFonts w:ascii="Times New Roman" w:eastAsia="Times New Roman" w:hAnsi="Times New Roman"/>
          <w:sz w:val="28"/>
          <w:szCs w:val="28"/>
          <w:lang w:val="en-US"/>
        </w:rPr>
        <w:t>6.</w:t>
      </w:r>
      <w:r w:rsidRPr="00DC0FF0">
        <w:rPr>
          <w:rFonts w:ascii="Times New Roman" w:eastAsia="Times New Roman" w:hAnsi="Times New Roman"/>
          <w:sz w:val="28"/>
          <w:szCs w:val="28"/>
          <w:lang w:val="en-US"/>
        </w:rPr>
        <w:tab/>
      </w:r>
      <w:r w:rsidR="00AC2124" w:rsidRPr="00DC0FF0">
        <w:rPr>
          <w:rFonts w:ascii="Times New Roman" w:eastAsia="Times New Roman" w:hAnsi="Times New Roman"/>
          <w:sz w:val="28"/>
          <w:szCs w:val="28"/>
          <w:lang w:val="en-US"/>
        </w:rPr>
        <w:t>The</w:t>
      </w:r>
      <w:r w:rsidR="00AC2124" w:rsidRPr="00AC2124">
        <w:rPr>
          <w:rFonts w:ascii="Times New Roman" w:eastAsia="Times New Roman" w:hAnsi="Times New Roman"/>
          <w:sz w:val="28"/>
          <w:szCs w:val="28"/>
          <w:lang w:val="en-US"/>
        </w:rPr>
        <w:t xml:space="preserve"> results of the study </w:t>
      </w:r>
      <w:r w:rsidR="00DC0FF0" w:rsidRPr="00AC2124">
        <w:rPr>
          <w:rFonts w:ascii="Times New Roman" w:eastAsia="Times New Roman" w:hAnsi="Times New Roman"/>
          <w:sz w:val="28"/>
          <w:szCs w:val="28"/>
          <w:lang w:val="en-US"/>
        </w:rPr>
        <w:t>have been</w:t>
      </w:r>
      <w:r w:rsidR="00AC2124" w:rsidRPr="00AC2124">
        <w:rPr>
          <w:rFonts w:ascii="Times New Roman" w:eastAsia="Times New Roman" w:hAnsi="Times New Roman"/>
          <w:sz w:val="28"/>
          <w:szCs w:val="28"/>
          <w:lang w:val="en-US"/>
        </w:rPr>
        <w:t xml:space="preserve"> included in clinical activities as recommendations included in the diagnostic plan at the Clinic of the "Karaganda Medical University" </w:t>
      </w:r>
      <w:r w:rsidR="00DC0FF0">
        <w:rPr>
          <w:rFonts w:ascii="Times New Roman" w:eastAsia="Times New Roman" w:hAnsi="Times New Roman"/>
          <w:sz w:val="28"/>
          <w:szCs w:val="28"/>
          <w:lang w:val="en-US"/>
        </w:rPr>
        <w:t xml:space="preserve">NCJSC </w:t>
      </w:r>
      <w:r w:rsidR="00AC2124" w:rsidRPr="00AC2124">
        <w:rPr>
          <w:rFonts w:ascii="Times New Roman" w:eastAsia="Times New Roman" w:hAnsi="Times New Roman"/>
          <w:sz w:val="28"/>
          <w:szCs w:val="28"/>
          <w:lang w:val="en-US"/>
        </w:rPr>
        <w:t>under the name "Assessment of the dynamics of changes in clinical and biochemical parameters in patients with pharmacological correction of stress-induced disorders"</w:t>
      </w:r>
      <w:r w:rsidR="00DC0FF0">
        <w:rPr>
          <w:rFonts w:ascii="Times New Roman" w:eastAsia="Times New Roman" w:hAnsi="Times New Roman"/>
          <w:sz w:val="28"/>
          <w:szCs w:val="28"/>
          <w:lang w:val="en-US"/>
        </w:rPr>
        <w:t>, a</w:t>
      </w:r>
      <w:r w:rsidR="00AC2124" w:rsidRPr="00AC2124">
        <w:rPr>
          <w:rFonts w:ascii="Times New Roman" w:eastAsia="Times New Roman" w:hAnsi="Times New Roman"/>
          <w:sz w:val="28"/>
          <w:szCs w:val="28"/>
          <w:lang w:val="en-US"/>
        </w:rPr>
        <w:t>ct of implementation of R&amp;D results No. 31</w:t>
      </w:r>
      <w:r w:rsidR="00DC0FF0">
        <w:rPr>
          <w:rFonts w:ascii="Times New Roman" w:eastAsia="Times New Roman" w:hAnsi="Times New Roman"/>
          <w:sz w:val="28"/>
          <w:szCs w:val="28"/>
          <w:lang w:val="en-US"/>
        </w:rPr>
        <w:t>,</w:t>
      </w:r>
      <w:r w:rsidR="00AC2124" w:rsidRPr="00AC2124">
        <w:rPr>
          <w:rFonts w:ascii="Times New Roman" w:eastAsia="Times New Roman" w:hAnsi="Times New Roman"/>
          <w:sz w:val="28"/>
          <w:szCs w:val="28"/>
          <w:lang w:val="en-US"/>
        </w:rPr>
        <w:t xml:space="preserve"> dated November 21, 2024.</w:t>
      </w:r>
      <w:r w:rsidR="00DC0FF0">
        <w:rPr>
          <w:rFonts w:ascii="Times New Roman" w:eastAsia="Times New Roman" w:hAnsi="Times New Roman"/>
          <w:sz w:val="28"/>
          <w:szCs w:val="28"/>
          <w:lang w:val="en-US"/>
        </w:rPr>
        <w:t xml:space="preserve"> </w:t>
      </w:r>
    </w:p>
    <w:p w14:paraId="33220B7F" w14:textId="77777777" w:rsidR="00575329" w:rsidRPr="00DC0FF0" w:rsidRDefault="00575329" w:rsidP="002A0CB1">
      <w:pPr>
        <w:spacing w:after="0" w:line="240" w:lineRule="auto"/>
        <w:ind w:firstLine="709"/>
        <w:jc w:val="both"/>
        <w:rPr>
          <w:rFonts w:ascii="Times New Roman" w:hAnsi="Times New Roman"/>
          <w:b/>
          <w:bCs/>
          <w:sz w:val="28"/>
          <w:szCs w:val="28"/>
          <w:lang w:val="en-US"/>
        </w:rPr>
      </w:pPr>
    </w:p>
    <w:p w14:paraId="4E4ABB2C" w14:textId="654214BA" w:rsidR="008172AB" w:rsidRPr="00661A1B" w:rsidRDefault="002A7A58" w:rsidP="002A0CB1">
      <w:pPr>
        <w:spacing w:after="0" w:line="240" w:lineRule="auto"/>
        <w:ind w:firstLine="709"/>
        <w:jc w:val="both"/>
        <w:rPr>
          <w:rFonts w:ascii="Times New Roman" w:hAnsi="Times New Roman"/>
          <w:b/>
          <w:bCs/>
          <w:sz w:val="28"/>
          <w:szCs w:val="28"/>
          <w:lang w:val="en-US"/>
        </w:rPr>
      </w:pPr>
      <w:r w:rsidRPr="00661A1B">
        <w:rPr>
          <w:rFonts w:ascii="Times New Roman" w:hAnsi="Times New Roman"/>
          <w:b/>
          <w:bCs/>
          <w:sz w:val="28"/>
          <w:szCs w:val="28"/>
          <w:lang w:val="en-US"/>
        </w:rPr>
        <w:t>Author’s Personal Contribution</w:t>
      </w:r>
      <w:r w:rsidR="008172AB" w:rsidRPr="00661A1B">
        <w:rPr>
          <w:rFonts w:ascii="Times New Roman" w:hAnsi="Times New Roman"/>
          <w:b/>
          <w:bCs/>
          <w:sz w:val="28"/>
          <w:szCs w:val="28"/>
          <w:lang w:val="en-US"/>
        </w:rPr>
        <w:t>:</w:t>
      </w:r>
    </w:p>
    <w:p w14:paraId="76A729F1" w14:textId="46B69E55" w:rsidR="00C10A40" w:rsidRPr="00661A1B" w:rsidRDefault="00C10A40" w:rsidP="002A0CB1">
      <w:pPr>
        <w:spacing w:after="0" w:line="240" w:lineRule="auto"/>
        <w:ind w:firstLine="709"/>
        <w:jc w:val="both"/>
        <w:rPr>
          <w:rFonts w:ascii="Times New Roman" w:eastAsia="Times New Roman" w:hAnsi="Times New Roman"/>
          <w:sz w:val="28"/>
          <w:szCs w:val="28"/>
          <w:lang w:val="en-US"/>
        </w:rPr>
      </w:pPr>
      <w:r w:rsidRPr="00661A1B">
        <w:rPr>
          <w:rFonts w:ascii="Times New Roman" w:eastAsia="Times New Roman" w:hAnsi="Times New Roman"/>
          <w:sz w:val="28"/>
          <w:szCs w:val="28"/>
          <w:lang w:val="en-US"/>
        </w:rPr>
        <w:t xml:space="preserve">The dissertation candidate developed and conducted the experimental part of the study. Formation of the </w:t>
      </w:r>
      <w:r w:rsidR="008C5108" w:rsidRPr="00661A1B">
        <w:rPr>
          <w:rFonts w:ascii="Times New Roman" w:eastAsia="Times New Roman" w:hAnsi="Times New Roman"/>
          <w:sz w:val="28"/>
          <w:szCs w:val="28"/>
          <w:lang w:val="en-US"/>
        </w:rPr>
        <w:t>CUMS</w:t>
      </w:r>
      <w:r w:rsidRPr="00661A1B">
        <w:rPr>
          <w:rFonts w:ascii="Times New Roman" w:eastAsia="Times New Roman" w:hAnsi="Times New Roman"/>
          <w:sz w:val="28"/>
          <w:szCs w:val="28"/>
          <w:lang w:val="en-US"/>
        </w:rPr>
        <w:t xml:space="preserve"> model, study of animals in behavioral tests, collection of biological material, conducti</w:t>
      </w:r>
      <w:r w:rsidR="008C5108" w:rsidRPr="00661A1B">
        <w:rPr>
          <w:rFonts w:ascii="Times New Roman" w:eastAsia="Times New Roman" w:hAnsi="Times New Roman"/>
          <w:sz w:val="28"/>
          <w:szCs w:val="28"/>
          <w:lang w:val="en-US"/>
        </w:rPr>
        <w:t>on of</w:t>
      </w:r>
      <w:r w:rsidRPr="00661A1B">
        <w:rPr>
          <w:rFonts w:ascii="Times New Roman" w:eastAsia="Times New Roman" w:hAnsi="Times New Roman"/>
          <w:sz w:val="28"/>
          <w:szCs w:val="28"/>
          <w:lang w:val="en-US"/>
        </w:rPr>
        <w:t xml:space="preserve"> biochemical studies together with the laboratory's research staff, study</w:t>
      </w:r>
      <w:r w:rsidR="008C5108" w:rsidRPr="00661A1B">
        <w:rPr>
          <w:rFonts w:ascii="Times New Roman" w:eastAsia="Times New Roman" w:hAnsi="Times New Roman"/>
          <w:sz w:val="28"/>
          <w:szCs w:val="28"/>
          <w:lang w:val="en-US"/>
        </w:rPr>
        <w:t xml:space="preserve"> of</w:t>
      </w:r>
      <w:r w:rsidRPr="00661A1B">
        <w:rPr>
          <w:rFonts w:ascii="Times New Roman" w:eastAsia="Times New Roman" w:hAnsi="Times New Roman"/>
          <w:sz w:val="28"/>
          <w:szCs w:val="28"/>
          <w:lang w:val="en-US"/>
        </w:rPr>
        <w:t xml:space="preserve"> histological preparations under the supervision of </w:t>
      </w:r>
      <w:r w:rsidR="008C5108" w:rsidRPr="00661A1B">
        <w:rPr>
          <w:rFonts w:ascii="Times New Roman" w:eastAsia="Times New Roman" w:hAnsi="Times New Roman"/>
          <w:sz w:val="28"/>
          <w:szCs w:val="28"/>
          <w:lang w:val="en-US"/>
        </w:rPr>
        <w:t>doctor of medical sciences</w:t>
      </w:r>
      <w:r w:rsidRPr="00661A1B">
        <w:rPr>
          <w:rFonts w:ascii="Times New Roman" w:eastAsia="Times New Roman" w:hAnsi="Times New Roman"/>
          <w:sz w:val="28"/>
          <w:szCs w:val="28"/>
          <w:lang w:val="en-US"/>
        </w:rPr>
        <w:t xml:space="preserve">, Professor M.M. Tusupbekova, delivery and preparation of biological material, participation in the preparation of histological preparations, </w:t>
      </w:r>
      <w:r w:rsidR="008C5108" w:rsidRPr="00661A1B">
        <w:rPr>
          <w:rFonts w:ascii="Times New Roman" w:eastAsia="Times New Roman" w:hAnsi="Times New Roman"/>
          <w:sz w:val="28"/>
          <w:szCs w:val="28"/>
          <w:lang w:val="en-US"/>
        </w:rPr>
        <w:t xml:space="preserve">processing </w:t>
      </w:r>
      <w:r w:rsidRPr="00661A1B">
        <w:rPr>
          <w:rFonts w:ascii="Times New Roman" w:eastAsia="Times New Roman" w:hAnsi="Times New Roman"/>
          <w:sz w:val="28"/>
          <w:szCs w:val="28"/>
          <w:lang w:val="en-US"/>
        </w:rPr>
        <w:t>statistical data, description and generalization of the obtained results.</w:t>
      </w:r>
    </w:p>
    <w:p w14:paraId="2DA7CCC3" w14:textId="77777777" w:rsidR="00575329" w:rsidRDefault="00575329" w:rsidP="002A0CB1">
      <w:pPr>
        <w:spacing w:after="0" w:line="240" w:lineRule="auto"/>
        <w:ind w:firstLine="709"/>
        <w:jc w:val="both"/>
        <w:rPr>
          <w:rFonts w:ascii="Times New Roman" w:hAnsi="Times New Roman"/>
          <w:b/>
          <w:bCs/>
          <w:sz w:val="28"/>
          <w:szCs w:val="28"/>
          <w:lang w:val="en-US"/>
        </w:rPr>
      </w:pPr>
    </w:p>
    <w:p w14:paraId="1C192F65" w14:textId="3C1FDE81" w:rsidR="003B5A78" w:rsidRPr="00661A1B" w:rsidRDefault="003B5A78" w:rsidP="002A0CB1">
      <w:pPr>
        <w:spacing w:after="0" w:line="240" w:lineRule="auto"/>
        <w:ind w:firstLine="709"/>
        <w:jc w:val="both"/>
        <w:rPr>
          <w:rFonts w:ascii="Times New Roman" w:hAnsi="Times New Roman"/>
          <w:b/>
          <w:bCs/>
          <w:sz w:val="28"/>
          <w:szCs w:val="28"/>
          <w:lang w:val="en-US"/>
        </w:rPr>
      </w:pPr>
      <w:r w:rsidRPr="00661A1B">
        <w:rPr>
          <w:rFonts w:ascii="Times New Roman" w:hAnsi="Times New Roman"/>
          <w:b/>
          <w:bCs/>
          <w:sz w:val="28"/>
          <w:szCs w:val="28"/>
          <w:lang w:val="en-US"/>
        </w:rPr>
        <w:t>Publications on the topic of the dissertation</w:t>
      </w:r>
    </w:p>
    <w:p w14:paraId="217ADE1B" w14:textId="77777777" w:rsidR="00DC0FF0" w:rsidRPr="00B7338B" w:rsidRDefault="00DC0FF0" w:rsidP="001E16FB">
      <w:pPr>
        <w:spacing w:after="0" w:line="240" w:lineRule="auto"/>
        <w:ind w:firstLine="709"/>
        <w:jc w:val="both"/>
        <w:rPr>
          <w:rFonts w:ascii="Times New Roman" w:hAnsi="Times New Roman"/>
          <w:sz w:val="28"/>
          <w:szCs w:val="28"/>
          <w:highlight w:val="yellow"/>
          <w:lang w:val="en-US"/>
        </w:rPr>
      </w:pPr>
      <w:bookmarkStart w:id="2" w:name="_Hlk181747111"/>
      <w:r w:rsidRPr="00DC0FF0">
        <w:rPr>
          <w:rFonts w:ascii="Times New Roman" w:hAnsi="Times New Roman"/>
          <w:sz w:val="28"/>
          <w:szCs w:val="28"/>
          <w:lang w:val="en-US"/>
        </w:rPr>
        <w:t>Based on the dissertation materials, 1</w:t>
      </w:r>
      <w:r>
        <w:rPr>
          <w:rFonts w:ascii="Times New Roman" w:hAnsi="Times New Roman"/>
          <w:sz w:val="28"/>
          <w:szCs w:val="28"/>
          <w:lang w:val="en-US"/>
        </w:rPr>
        <w:t>3</w:t>
      </w:r>
      <w:r w:rsidRPr="00DC0FF0">
        <w:rPr>
          <w:rFonts w:ascii="Times New Roman" w:hAnsi="Times New Roman"/>
          <w:sz w:val="28"/>
          <w:szCs w:val="28"/>
          <w:lang w:val="en-US"/>
        </w:rPr>
        <w:t xml:space="preserve"> works have been published.</w:t>
      </w:r>
    </w:p>
    <w:p w14:paraId="1794E37E" w14:textId="280EB257" w:rsidR="00DC0FF0" w:rsidRDefault="00DC0FF0" w:rsidP="00DC0FF0">
      <w:pPr>
        <w:spacing w:after="0" w:line="240" w:lineRule="auto"/>
        <w:ind w:firstLine="709"/>
        <w:jc w:val="both"/>
        <w:rPr>
          <w:rFonts w:ascii="Times New Roman" w:hAnsi="Times New Roman"/>
          <w:sz w:val="28"/>
          <w:szCs w:val="28"/>
          <w:lang w:val="en-US"/>
        </w:rPr>
      </w:pPr>
      <w:r w:rsidRPr="00DC0FF0">
        <w:rPr>
          <w:rFonts w:ascii="Times New Roman" w:hAnsi="Times New Roman"/>
          <w:sz w:val="28"/>
          <w:szCs w:val="28"/>
          <w:lang w:val="en-US"/>
        </w:rPr>
        <w:t>4 works</w:t>
      </w:r>
      <w:r>
        <w:rPr>
          <w:rFonts w:ascii="Times New Roman" w:hAnsi="Times New Roman"/>
          <w:sz w:val="28"/>
          <w:szCs w:val="28"/>
          <w:lang w:val="en-US"/>
        </w:rPr>
        <w:t xml:space="preserve"> </w:t>
      </w:r>
      <w:r w:rsidRPr="00DC0FF0">
        <w:rPr>
          <w:rFonts w:ascii="Times New Roman" w:hAnsi="Times New Roman"/>
          <w:sz w:val="28"/>
          <w:szCs w:val="28"/>
          <w:lang w:val="en-US"/>
        </w:rPr>
        <w:t>have been published in periodics recommended by the Committee for Control in</w:t>
      </w:r>
      <w:r>
        <w:rPr>
          <w:rFonts w:ascii="Times New Roman" w:hAnsi="Times New Roman"/>
          <w:sz w:val="28"/>
          <w:szCs w:val="28"/>
          <w:lang w:val="en-US"/>
        </w:rPr>
        <w:t xml:space="preserve"> </w:t>
      </w:r>
      <w:r w:rsidRPr="00DC0FF0">
        <w:rPr>
          <w:rFonts w:ascii="Times New Roman" w:hAnsi="Times New Roman"/>
          <w:sz w:val="28"/>
          <w:szCs w:val="28"/>
          <w:lang w:val="en-US"/>
        </w:rPr>
        <w:t>the Sphere of Education and Science</w:t>
      </w:r>
      <w:r>
        <w:rPr>
          <w:rFonts w:ascii="Times New Roman" w:hAnsi="Times New Roman"/>
          <w:sz w:val="28"/>
          <w:szCs w:val="28"/>
          <w:lang w:val="en-US"/>
        </w:rPr>
        <w:t xml:space="preserve"> </w:t>
      </w:r>
      <w:r w:rsidRPr="00DC0FF0">
        <w:rPr>
          <w:rFonts w:ascii="Times New Roman" w:hAnsi="Times New Roman"/>
          <w:sz w:val="28"/>
          <w:szCs w:val="28"/>
          <w:lang w:val="en-US"/>
        </w:rPr>
        <w:t>(3 articles in "Medicine and Ecology", 1 article in "Neurosurgery and Neurology of Kazakhstan")</w:t>
      </w:r>
      <w:r>
        <w:rPr>
          <w:rFonts w:ascii="Times New Roman" w:hAnsi="Times New Roman"/>
          <w:sz w:val="28"/>
          <w:szCs w:val="28"/>
          <w:lang w:val="en-US"/>
        </w:rPr>
        <w:t>.</w:t>
      </w:r>
    </w:p>
    <w:p w14:paraId="750AA3D0" w14:textId="448C76BB" w:rsidR="00DC0FF0" w:rsidRDefault="00DC0FF0" w:rsidP="00DC0FF0">
      <w:pPr>
        <w:spacing w:after="0" w:line="240" w:lineRule="auto"/>
        <w:ind w:firstLine="709"/>
        <w:jc w:val="both"/>
        <w:rPr>
          <w:rFonts w:ascii="Times New Roman" w:hAnsi="Times New Roman"/>
          <w:sz w:val="28"/>
          <w:szCs w:val="28"/>
          <w:lang w:val="en-US"/>
        </w:rPr>
      </w:pPr>
      <w:r w:rsidRPr="00DC0FF0">
        <w:rPr>
          <w:rFonts w:ascii="Times New Roman" w:hAnsi="Times New Roman"/>
          <w:sz w:val="28"/>
          <w:szCs w:val="28"/>
          <w:lang w:val="en-US"/>
        </w:rPr>
        <w:lastRenderedPageBreak/>
        <w:t xml:space="preserve">4 </w:t>
      </w:r>
      <w:r>
        <w:rPr>
          <w:rFonts w:ascii="Times New Roman" w:hAnsi="Times New Roman"/>
          <w:sz w:val="28"/>
          <w:szCs w:val="28"/>
          <w:lang w:val="en-US"/>
        </w:rPr>
        <w:t>works have been</w:t>
      </w:r>
      <w:r w:rsidRPr="00DC0FF0">
        <w:rPr>
          <w:rFonts w:ascii="Times New Roman" w:hAnsi="Times New Roman"/>
          <w:sz w:val="28"/>
          <w:szCs w:val="28"/>
          <w:lang w:val="en-US"/>
        </w:rPr>
        <w:t xml:space="preserve"> published in the journals included in the Scopus database, including 3 articles (2 articles in OAMJMS, E-ISSN:1857-9655 – 2020 – 48 percentile, 1 article in General Medicine ISSN:1311-1817 – 2020 – 2 percentile and 1 abstract in Annals of Anatomy</w:t>
      </w:r>
      <w:r>
        <w:rPr>
          <w:rFonts w:ascii="Times New Roman" w:hAnsi="Times New Roman"/>
          <w:sz w:val="28"/>
          <w:szCs w:val="28"/>
          <w:lang w:val="en-US"/>
        </w:rPr>
        <w:t>,</w:t>
      </w:r>
      <w:r w:rsidRPr="00DC0FF0">
        <w:rPr>
          <w:rFonts w:ascii="Times New Roman" w:hAnsi="Times New Roman"/>
          <w:sz w:val="28"/>
          <w:szCs w:val="28"/>
          <w:lang w:val="en-US"/>
        </w:rPr>
        <w:t xml:space="preserve"> Abstracts part I, 27th International Symposium on Morphological Sciences - ISMS 2021, ISSN:0940-9602, E-ISSN:1618-0402 – 2021 – 76 percentile).</w:t>
      </w:r>
    </w:p>
    <w:p w14:paraId="77CA8126" w14:textId="77777777" w:rsidR="00DC0FF0" w:rsidRDefault="00DC0FF0" w:rsidP="00DC0FF0">
      <w:pPr>
        <w:spacing w:after="0" w:line="240" w:lineRule="auto"/>
        <w:ind w:firstLine="709"/>
        <w:jc w:val="both"/>
        <w:rPr>
          <w:rFonts w:ascii="Times New Roman" w:hAnsi="Times New Roman"/>
          <w:sz w:val="28"/>
          <w:szCs w:val="28"/>
          <w:lang w:val="en-US"/>
        </w:rPr>
      </w:pPr>
      <w:r w:rsidRPr="00DC0FF0">
        <w:rPr>
          <w:rFonts w:ascii="Times New Roman" w:hAnsi="Times New Roman"/>
          <w:sz w:val="28"/>
          <w:szCs w:val="28"/>
          <w:lang w:val="en-US"/>
        </w:rPr>
        <w:t xml:space="preserve">2 articles and 2 abstracts were published in the materials of international conferences. </w:t>
      </w:r>
    </w:p>
    <w:p w14:paraId="5BB3B228" w14:textId="498DC33C" w:rsidR="00DC0FF0" w:rsidRDefault="00DC0FF0" w:rsidP="00DC0FF0">
      <w:pPr>
        <w:spacing w:after="0" w:line="240" w:lineRule="auto"/>
        <w:ind w:firstLine="709"/>
        <w:jc w:val="both"/>
        <w:rPr>
          <w:rFonts w:ascii="Times New Roman" w:hAnsi="Times New Roman"/>
          <w:sz w:val="28"/>
          <w:szCs w:val="28"/>
          <w:lang w:val="en-US"/>
        </w:rPr>
      </w:pPr>
      <w:r w:rsidRPr="00DC0FF0">
        <w:rPr>
          <w:rFonts w:ascii="Times New Roman" w:hAnsi="Times New Roman"/>
          <w:sz w:val="28"/>
          <w:szCs w:val="28"/>
          <w:lang w:val="en-US"/>
        </w:rPr>
        <w:t>1 certificate</w:t>
      </w:r>
      <w:r w:rsidRPr="001417FD">
        <w:rPr>
          <w:rFonts w:ascii="Times New Roman" w:hAnsi="Times New Roman"/>
          <w:sz w:val="28"/>
          <w:szCs w:val="28"/>
          <w:lang w:val="en-US"/>
        </w:rPr>
        <w:t xml:space="preserve"> of inclusion in the state register of rights to objects protected by copyright No. 7372 </w:t>
      </w:r>
      <w:r w:rsidRPr="00DC0FF0">
        <w:rPr>
          <w:rFonts w:ascii="Times New Roman" w:hAnsi="Times New Roman"/>
          <w:sz w:val="28"/>
          <w:szCs w:val="28"/>
          <w:lang w:val="en-US"/>
        </w:rPr>
        <w:t>dated December 30, 2019.</w:t>
      </w:r>
    </w:p>
    <w:p w14:paraId="2AF8C4D9" w14:textId="77777777" w:rsidR="001E16FB" w:rsidRPr="00DC0FF0" w:rsidRDefault="001E16FB" w:rsidP="002A0CB1">
      <w:pPr>
        <w:spacing w:after="0" w:line="240" w:lineRule="auto"/>
        <w:ind w:firstLine="709"/>
        <w:jc w:val="both"/>
        <w:rPr>
          <w:rFonts w:ascii="Times New Roman" w:hAnsi="Times New Roman"/>
          <w:b/>
          <w:bCs/>
          <w:sz w:val="28"/>
          <w:szCs w:val="28"/>
          <w:lang w:val="en-US"/>
        </w:rPr>
      </w:pPr>
    </w:p>
    <w:p w14:paraId="4AF9099A" w14:textId="7925674C" w:rsidR="008172AB" w:rsidRPr="00661A1B" w:rsidRDefault="003B5A78" w:rsidP="002A0CB1">
      <w:pPr>
        <w:spacing w:after="0" w:line="240" w:lineRule="auto"/>
        <w:ind w:firstLine="709"/>
        <w:jc w:val="both"/>
        <w:rPr>
          <w:rFonts w:ascii="Times New Roman" w:hAnsi="Times New Roman"/>
          <w:b/>
          <w:bCs/>
          <w:sz w:val="28"/>
          <w:szCs w:val="28"/>
          <w:lang w:val="en-US"/>
        </w:rPr>
      </w:pPr>
      <w:r w:rsidRPr="00661A1B">
        <w:rPr>
          <w:rFonts w:ascii="Times New Roman" w:hAnsi="Times New Roman"/>
          <w:b/>
          <w:bCs/>
          <w:sz w:val="28"/>
          <w:szCs w:val="28"/>
          <w:lang w:val="en-US"/>
        </w:rPr>
        <w:t>Contribution of the PhD student to the preparation of each publication</w:t>
      </w:r>
      <w:r w:rsidR="008172AB" w:rsidRPr="00661A1B">
        <w:rPr>
          <w:rFonts w:ascii="Times New Roman" w:hAnsi="Times New Roman"/>
          <w:b/>
          <w:bCs/>
          <w:sz w:val="28"/>
          <w:szCs w:val="28"/>
          <w:lang w:val="en-US"/>
        </w:rPr>
        <w:t>:</w:t>
      </w:r>
    </w:p>
    <w:p w14:paraId="4EF2403B" w14:textId="75F010E4" w:rsidR="008172AB" w:rsidRPr="00E25998" w:rsidRDefault="004F75F3" w:rsidP="002A0CB1">
      <w:pPr>
        <w:spacing w:after="0" w:line="240" w:lineRule="auto"/>
        <w:ind w:firstLine="709"/>
        <w:jc w:val="both"/>
        <w:rPr>
          <w:rFonts w:ascii="Times New Roman" w:hAnsi="Times New Roman"/>
          <w:sz w:val="28"/>
          <w:szCs w:val="28"/>
          <w:lang w:val="en-US"/>
        </w:rPr>
      </w:pPr>
      <w:r w:rsidRPr="00661A1B">
        <w:rPr>
          <w:rFonts w:ascii="Times New Roman" w:hAnsi="Times New Roman"/>
          <w:sz w:val="28"/>
          <w:szCs w:val="28"/>
          <w:lang w:val="en-US"/>
        </w:rPr>
        <w:t xml:space="preserve">Certificate of entry into the state register of rights to objects protected by copyright No. 7372, dated December 30, 2019, scientific work; name of the object </w:t>
      </w:r>
      <w:r w:rsidR="008172AB" w:rsidRPr="00661A1B">
        <w:rPr>
          <w:rFonts w:ascii="Times New Roman" w:hAnsi="Times New Roman"/>
          <w:sz w:val="28"/>
          <w:szCs w:val="28"/>
          <w:lang w:val="en-US"/>
        </w:rPr>
        <w:t xml:space="preserve"> </w:t>
      </w:r>
      <w:r w:rsidR="008172AB" w:rsidRPr="00E25998">
        <w:rPr>
          <w:rFonts w:ascii="Times New Roman" w:hAnsi="Times New Roman"/>
          <w:sz w:val="28"/>
          <w:szCs w:val="28"/>
          <w:lang w:val="en-US"/>
        </w:rPr>
        <w:t>«</w:t>
      </w:r>
      <w:r w:rsidR="008172AB" w:rsidRPr="00E25998">
        <w:rPr>
          <w:rFonts w:ascii="Times New Roman" w:hAnsi="Times New Roman"/>
          <w:sz w:val="28"/>
          <w:szCs w:val="28"/>
        </w:rPr>
        <w:t>Метод</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формирования</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стресс</w:t>
      </w:r>
      <w:r w:rsidR="008172AB" w:rsidRPr="00E25998">
        <w:rPr>
          <w:rFonts w:ascii="Times New Roman" w:hAnsi="Times New Roman"/>
          <w:sz w:val="28"/>
          <w:szCs w:val="28"/>
          <w:lang w:val="en-US"/>
        </w:rPr>
        <w:t>-</w:t>
      </w:r>
      <w:r w:rsidR="008172AB" w:rsidRPr="00E25998">
        <w:rPr>
          <w:rFonts w:ascii="Times New Roman" w:hAnsi="Times New Roman"/>
          <w:sz w:val="28"/>
          <w:szCs w:val="28"/>
        </w:rPr>
        <w:t>индуцированных</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расстройств</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в</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эксперименте</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у</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животных</w:t>
      </w:r>
      <w:r w:rsidR="008172AB" w:rsidRPr="00E25998">
        <w:rPr>
          <w:rFonts w:ascii="Times New Roman" w:hAnsi="Times New Roman"/>
          <w:sz w:val="28"/>
          <w:szCs w:val="28"/>
          <w:lang w:val="en-US"/>
        </w:rPr>
        <w:t>»</w:t>
      </w:r>
      <w:r w:rsidR="003F3D7F">
        <w:rPr>
          <w:rFonts w:ascii="Times New Roman" w:hAnsi="Times New Roman"/>
          <w:sz w:val="28"/>
          <w:szCs w:val="28"/>
          <w:lang w:val="en-US"/>
        </w:rPr>
        <w:t xml:space="preserve"> - </w:t>
      </w:r>
      <w:r w:rsidR="003F3D7F" w:rsidRPr="00E25998">
        <w:rPr>
          <w:rFonts w:ascii="Times New Roman" w:hAnsi="Times New Roman"/>
          <w:sz w:val="28"/>
          <w:szCs w:val="28"/>
          <w:lang w:val="en-US"/>
        </w:rPr>
        <w:t>literature review, determination of relevance, goals and objectives, creation of a model, conducting an experiment, analysis and interpretation of data, formulation of findings and conclusions, preparation and editing of text, approval of the final version</w:t>
      </w:r>
      <w:r w:rsidR="00544E90" w:rsidRPr="00544E90">
        <w:rPr>
          <w:rFonts w:ascii="Times New Roman" w:hAnsi="Times New Roman"/>
          <w:sz w:val="28"/>
          <w:szCs w:val="28"/>
          <w:lang w:val="en-US"/>
        </w:rPr>
        <w:t>, submission of documents for registration</w:t>
      </w:r>
      <w:r w:rsidR="003F3D7F" w:rsidRPr="00E25998">
        <w:rPr>
          <w:rFonts w:ascii="Times New Roman" w:hAnsi="Times New Roman"/>
          <w:sz w:val="28"/>
          <w:szCs w:val="28"/>
          <w:lang w:val="en-US"/>
        </w:rPr>
        <w:t>.</w:t>
      </w:r>
    </w:p>
    <w:p w14:paraId="390E5DD7" w14:textId="0C67912E" w:rsidR="003B5A78"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lang w:val="en-US"/>
        </w:rPr>
        <w:t>«The Level of Reactive Carbonyl Derivatives of Proteins, Methylglyoxal, and Malondialdehyde in Rats Experiencing Chronic Unpredictable Moderate Stress» Open Access Macedonian Journal of Medical Sciences. 2020 – Apr.25; 8(A) – P.266-272. –</w:t>
      </w:r>
      <w:r w:rsidR="003B5A78" w:rsidRPr="00E25998">
        <w:rPr>
          <w:rFonts w:ascii="Times New Roman" w:hAnsi="Times New Roman"/>
          <w:sz w:val="28"/>
          <w:szCs w:val="28"/>
          <w:lang w:val="en-US"/>
        </w:rPr>
        <w:t xml:space="preserve"> literature review, determination of relevance, goals and objectives, creation of a model, conducting an experiment, analysis and interpretation of data, formulation of findings and conclusions, preparation and editing of text.</w:t>
      </w:r>
      <w:r w:rsidRPr="00E25998">
        <w:rPr>
          <w:rFonts w:ascii="Times New Roman" w:hAnsi="Times New Roman"/>
          <w:sz w:val="28"/>
          <w:szCs w:val="28"/>
          <w:lang w:val="en-US"/>
        </w:rPr>
        <w:t xml:space="preserve"> </w:t>
      </w:r>
    </w:p>
    <w:p w14:paraId="416208B4" w14:textId="7A6A74B0"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lang w:val="en-US"/>
        </w:rPr>
        <w:t xml:space="preserve">«Carbonyl Derivatives of Proteins, Malondialdehyde, and Catalase Activity in the Brain of Rats after Therapy Following Chronic Unpredictable Moderate Stress.» Open Access Macedonian Journal of Medical Sciences. 2020 – Oct.10; 8(A) – P.691-698. – </w:t>
      </w:r>
      <w:r w:rsidR="003B5A78" w:rsidRPr="00E25998">
        <w:rPr>
          <w:rFonts w:ascii="Times New Roman" w:hAnsi="Times New Roman"/>
          <w:sz w:val="28"/>
          <w:szCs w:val="28"/>
          <w:lang w:val="en-US"/>
        </w:rPr>
        <w:t>literature review, determination of relevance, goals and objectives, creation of a model, conducting an experiment, analysis and interpretation of data, formulation of findings and conclusions, preparation and editing of text</w:t>
      </w:r>
      <w:r w:rsidRPr="00E25998">
        <w:rPr>
          <w:rFonts w:ascii="Times New Roman" w:hAnsi="Times New Roman"/>
          <w:sz w:val="28"/>
          <w:szCs w:val="28"/>
          <w:lang w:val="en-US"/>
        </w:rPr>
        <w:t xml:space="preserve">, </w:t>
      </w:r>
      <w:r w:rsidR="003B5A78" w:rsidRPr="00E25998">
        <w:rPr>
          <w:rFonts w:ascii="Times New Roman" w:hAnsi="Times New Roman"/>
          <w:sz w:val="28"/>
          <w:szCs w:val="28"/>
          <w:lang w:val="en-US"/>
        </w:rPr>
        <w:t>approval of the final version</w:t>
      </w:r>
      <w:r w:rsidRPr="00E25998">
        <w:rPr>
          <w:rFonts w:ascii="Times New Roman" w:hAnsi="Times New Roman"/>
          <w:sz w:val="28"/>
          <w:szCs w:val="28"/>
          <w:lang w:val="en-US"/>
        </w:rPr>
        <w:t>.</w:t>
      </w:r>
    </w:p>
    <w:p w14:paraId="68F4B66F" w14:textId="16936347"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rPr>
        <w:t>«Стрес и негово то значение за организма.» Обща</w:t>
      </w:r>
      <w:r w:rsidRPr="00E25998">
        <w:rPr>
          <w:rFonts w:ascii="Times New Roman" w:hAnsi="Times New Roman"/>
          <w:sz w:val="28"/>
          <w:szCs w:val="28"/>
          <w:lang w:val="en-US"/>
        </w:rPr>
        <w:t xml:space="preserve"> </w:t>
      </w:r>
      <w:r w:rsidRPr="00E25998">
        <w:rPr>
          <w:rFonts w:ascii="Times New Roman" w:hAnsi="Times New Roman"/>
          <w:sz w:val="28"/>
          <w:szCs w:val="28"/>
        </w:rPr>
        <w:t>медицина</w:t>
      </w:r>
      <w:r w:rsidRPr="00E25998">
        <w:rPr>
          <w:rFonts w:ascii="Times New Roman" w:hAnsi="Times New Roman"/>
          <w:sz w:val="28"/>
          <w:szCs w:val="28"/>
          <w:lang w:val="en-US"/>
        </w:rPr>
        <w:t xml:space="preserve">. 2020 – </w:t>
      </w:r>
      <w:r w:rsidRPr="00E25998">
        <w:rPr>
          <w:rFonts w:ascii="Times New Roman" w:hAnsi="Times New Roman"/>
          <w:sz w:val="28"/>
          <w:szCs w:val="28"/>
        </w:rPr>
        <w:t>Том</w:t>
      </w:r>
      <w:r w:rsidRPr="00E25998">
        <w:rPr>
          <w:rFonts w:ascii="Times New Roman" w:hAnsi="Times New Roman"/>
          <w:sz w:val="28"/>
          <w:szCs w:val="28"/>
          <w:lang w:val="en-US"/>
        </w:rPr>
        <w:t xml:space="preserve"> 22, № 6. – </w:t>
      </w:r>
      <w:r w:rsidRPr="00E25998">
        <w:rPr>
          <w:rFonts w:ascii="Times New Roman" w:hAnsi="Times New Roman"/>
          <w:sz w:val="28"/>
          <w:szCs w:val="28"/>
        </w:rPr>
        <w:t>С</w:t>
      </w:r>
      <w:r w:rsidRPr="00E25998">
        <w:rPr>
          <w:rFonts w:ascii="Times New Roman" w:hAnsi="Times New Roman"/>
          <w:sz w:val="28"/>
          <w:szCs w:val="28"/>
          <w:lang w:val="en-US"/>
        </w:rPr>
        <w:t xml:space="preserve">.74–81. – </w:t>
      </w:r>
      <w:r w:rsidR="00A24E12" w:rsidRPr="00E25998">
        <w:rPr>
          <w:rFonts w:ascii="Times New Roman" w:hAnsi="Times New Roman"/>
          <w:sz w:val="28"/>
          <w:szCs w:val="28"/>
          <w:lang w:val="en-US"/>
        </w:rPr>
        <w:t>collecting data for the article, drafting sections of the manuscript, participating in the scientific design of the publication.</w:t>
      </w:r>
    </w:p>
    <w:p w14:paraId="0F07A063" w14:textId="0CE6BE77"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rPr>
        <w:t>«К проблеме моделирования стрессовых расстройств в эксперименте на животных.» Медицина</w:t>
      </w:r>
      <w:r w:rsidRPr="00E25998">
        <w:rPr>
          <w:rFonts w:ascii="Times New Roman" w:hAnsi="Times New Roman"/>
          <w:sz w:val="28"/>
          <w:szCs w:val="28"/>
          <w:lang w:val="en-US"/>
        </w:rPr>
        <w:t xml:space="preserve"> </w:t>
      </w:r>
      <w:r w:rsidRPr="00E25998">
        <w:rPr>
          <w:rFonts w:ascii="Times New Roman" w:hAnsi="Times New Roman"/>
          <w:sz w:val="28"/>
          <w:szCs w:val="28"/>
        </w:rPr>
        <w:t>и</w:t>
      </w:r>
      <w:r w:rsidRPr="00E25998">
        <w:rPr>
          <w:rFonts w:ascii="Times New Roman" w:hAnsi="Times New Roman"/>
          <w:sz w:val="28"/>
          <w:szCs w:val="28"/>
          <w:lang w:val="en-US"/>
        </w:rPr>
        <w:t xml:space="preserve"> </w:t>
      </w:r>
      <w:r w:rsidRPr="00E25998">
        <w:rPr>
          <w:rFonts w:ascii="Times New Roman" w:hAnsi="Times New Roman"/>
          <w:sz w:val="28"/>
          <w:szCs w:val="28"/>
        </w:rPr>
        <w:t>экология</w:t>
      </w:r>
      <w:r w:rsidRPr="00E25998">
        <w:rPr>
          <w:rFonts w:ascii="Times New Roman" w:hAnsi="Times New Roman"/>
          <w:sz w:val="28"/>
          <w:szCs w:val="28"/>
          <w:lang w:val="en-US"/>
        </w:rPr>
        <w:t xml:space="preserve">. – 2019. - №4 (93). – </w:t>
      </w:r>
      <w:r w:rsidRPr="00E25998">
        <w:rPr>
          <w:rFonts w:ascii="Times New Roman" w:hAnsi="Times New Roman"/>
          <w:sz w:val="28"/>
          <w:szCs w:val="28"/>
        </w:rPr>
        <w:t>С</w:t>
      </w:r>
      <w:r w:rsidRPr="00E25998">
        <w:rPr>
          <w:rFonts w:ascii="Times New Roman" w:hAnsi="Times New Roman"/>
          <w:sz w:val="28"/>
          <w:szCs w:val="28"/>
          <w:lang w:val="en-US"/>
        </w:rPr>
        <w:t xml:space="preserve">. 78-84. – </w:t>
      </w:r>
      <w:r w:rsidR="00A24E12" w:rsidRPr="00E25998">
        <w:rPr>
          <w:rFonts w:ascii="Times New Roman" w:hAnsi="Times New Roman"/>
          <w:sz w:val="28"/>
          <w:szCs w:val="28"/>
          <w:lang w:val="en-US"/>
        </w:rPr>
        <w:t>concept development</w:t>
      </w:r>
      <w:r w:rsidRPr="00E25998">
        <w:rPr>
          <w:rFonts w:ascii="Times New Roman" w:hAnsi="Times New Roman"/>
          <w:sz w:val="28"/>
          <w:szCs w:val="28"/>
          <w:lang w:val="en-US"/>
        </w:rPr>
        <w:t xml:space="preserve">, </w:t>
      </w:r>
      <w:r w:rsidR="00A24E12" w:rsidRPr="00E25998">
        <w:rPr>
          <w:rFonts w:ascii="Times New Roman" w:hAnsi="Times New Roman"/>
          <w:sz w:val="28"/>
          <w:szCs w:val="28"/>
          <w:lang w:val="en-US"/>
        </w:rPr>
        <w:t>literature review, determination of relevance, goals and objectives, creation of a model, conducting an experiment, analysis and interpretation of data, formulation of findings and conclusions, preparation and editing of text.</w:t>
      </w:r>
    </w:p>
    <w:p w14:paraId="32A0A432" w14:textId="32831F6C"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rPr>
        <w:t>«Влияние гармина гидрохлорида на поведенческие реакции крыс с моделью стресс-индуцированного расстройства.» Медицина</w:t>
      </w:r>
      <w:r w:rsidRPr="00E25998">
        <w:rPr>
          <w:rFonts w:ascii="Times New Roman" w:hAnsi="Times New Roman"/>
          <w:sz w:val="28"/>
          <w:szCs w:val="28"/>
          <w:lang w:val="en-US"/>
        </w:rPr>
        <w:t xml:space="preserve"> </w:t>
      </w:r>
      <w:r w:rsidRPr="00E25998">
        <w:rPr>
          <w:rFonts w:ascii="Times New Roman" w:hAnsi="Times New Roman"/>
          <w:sz w:val="28"/>
          <w:szCs w:val="28"/>
        </w:rPr>
        <w:t>и</w:t>
      </w:r>
      <w:r w:rsidRPr="00E25998">
        <w:rPr>
          <w:rFonts w:ascii="Times New Roman" w:hAnsi="Times New Roman"/>
          <w:sz w:val="28"/>
          <w:szCs w:val="28"/>
          <w:lang w:val="en-US"/>
        </w:rPr>
        <w:t xml:space="preserve"> </w:t>
      </w:r>
      <w:r w:rsidRPr="00E25998">
        <w:rPr>
          <w:rFonts w:ascii="Times New Roman" w:hAnsi="Times New Roman"/>
          <w:sz w:val="28"/>
          <w:szCs w:val="28"/>
        </w:rPr>
        <w:t>экология</w:t>
      </w:r>
      <w:r w:rsidRPr="00E25998">
        <w:rPr>
          <w:rFonts w:ascii="Times New Roman" w:hAnsi="Times New Roman"/>
          <w:sz w:val="28"/>
          <w:szCs w:val="28"/>
          <w:lang w:val="en-US"/>
        </w:rPr>
        <w:t xml:space="preserve">. – 2020. - №1 (94). – </w:t>
      </w:r>
      <w:r w:rsidRPr="00E25998">
        <w:rPr>
          <w:rFonts w:ascii="Times New Roman" w:hAnsi="Times New Roman"/>
          <w:sz w:val="28"/>
          <w:szCs w:val="28"/>
        </w:rPr>
        <w:t>С</w:t>
      </w:r>
      <w:r w:rsidRPr="00E25998">
        <w:rPr>
          <w:rFonts w:ascii="Times New Roman" w:hAnsi="Times New Roman"/>
          <w:sz w:val="28"/>
          <w:szCs w:val="28"/>
          <w:lang w:val="en-US"/>
        </w:rPr>
        <w:t xml:space="preserve">. 77-87. – </w:t>
      </w:r>
      <w:r w:rsidR="00A24E12" w:rsidRPr="00E25998">
        <w:rPr>
          <w:rFonts w:ascii="Times New Roman" w:hAnsi="Times New Roman"/>
          <w:sz w:val="28"/>
          <w:szCs w:val="28"/>
          <w:lang w:val="en-US"/>
        </w:rPr>
        <w:t xml:space="preserve">concept development, literature review, determination of relevance, goals and objectives, creation of a model, conducting an experiment, </w:t>
      </w:r>
      <w:r w:rsidR="00A24E12" w:rsidRPr="00E25998">
        <w:rPr>
          <w:rFonts w:ascii="Times New Roman" w:hAnsi="Times New Roman"/>
          <w:sz w:val="28"/>
          <w:szCs w:val="28"/>
          <w:lang w:val="en-US"/>
        </w:rPr>
        <w:lastRenderedPageBreak/>
        <w:t>analysis and interpretation of data, formulation of findings and conclusions, preparation and editing of text.</w:t>
      </w:r>
    </w:p>
    <w:p w14:paraId="57C7EEC6" w14:textId="263E315D"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rPr>
        <w:t>«Мембраносвязанный гемоглобин в норме и при патологических состояниях.» Медицина</w:t>
      </w:r>
      <w:r w:rsidRPr="00E25998">
        <w:rPr>
          <w:rFonts w:ascii="Times New Roman" w:hAnsi="Times New Roman"/>
          <w:sz w:val="28"/>
          <w:szCs w:val="28"/>
          <w:lang w:val="en-US"/>
        </w:rPr>
        <w:t xml:space="preserve"> </w:t>
      </w:r>
      <w:r w:rsidRPr="00E25998">
        <w:rPr>
          <w:rFonts w:ascii="Times New Roman" w:hAnsi="Times New Roman"/>
          <w:sz w:val="28"/>
          <w:szCs w:val="28"/>
        </w:rPr>
        <w:t>и</w:t>
      </w:r>
      <w:r w:rsidRPr="00E25998">
        <w:rPr>
          <w:rFonts w:ascii="Times New Roman" w:hAnsi="Times New Roman"/>
          <w:sz w:val="28"/>
          <w:szCs w:val="28"/>
          <w:lang w:val="en-US"/>
        </w:rPr>
        <w:t xml:space="preserve"> </w:t>
      </w:r>
      <w:r w:rsidRPr="00E25998">
        <w:rPr>
          <w:rFonts w:ascii="Times New Roman" w:hAnsi="Times New Roman"/>
          <w:sz w:val="28"/>
          <w:szCs w:val="28"/>
        </w:rPr>
        <w:t>экология</w:t>
      </w:r>
      <w:r w:rsidRPr="00E25998">
        <w:rPr>
          <w:rFonts w:ascii="Times New Roman" w:hAnsi="Times New Roman"/>
          <w:sz w:val="28"/>
          <w:szCs w:val="28"/>
          <w:lang w:val="en-US"/>
        </w:rPr>
        <w:t xml:space="preserve">. – 2020. - №1 (94). – </w:t>
      </w:r>
      <w:r w:rsidRPr="00E25998">
        <w:rPr>
          <w:rFonts w:ascii="Times New Roman" w:hAnsi="Times New Roman"/>
          <w:sz w:val="28"/>
          <w:szCs w:val="28"/>
        </w:rPr>
        <w:t>С</w:t>
      </w:r>
      <w:r w:rsidRPr="00E25998">
        <w:rPr>
          <w:rFonts w:ascii="Times New Roman" w:hAnsi="Times New Roman"/>
          <w:sz w:val="28"/>
          <w:szCs w:val="28"/>
          <w:lang w:val="en-US"/>
        </w:rPr>
        <w:t xml:space="preserve">. 58-64.  – </w:t>
      </w:r>
      <w:r w:rsidR="00A24E12" w:rsidRPr="00E25998">
        <w:rPr>
          <w:rFonts w:ascii="Times New Roman" w:hAnsi="Times New Roman"/>
          <w:sz w:val="28"/>
          <w:szCs w:val="28"/>
          <w:lang w:val="en-US"/>
        </w:rPr>
        <w:t>data collection, preparation of manuscript fragments, joint analysis and interpretation of literary data with the supervisor, joint preparation of the final version of the article.</w:t>
      </w:r>
    </w:p>
    <w:p w14:paraId="2C200F40" w14:textId="09F5A2FE"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rPr>
        <w:t>«Влияние гармина гидрохлорида на двигательное и психоэмоциональное состояние при экспериментальном паркинсонизме.» Нейрохирургия</w:t>
      </w:r>
      <w:r w:rsidRPr="00E25998">
        <w:rPr>
          <w:rFonts w:ascii="Times New Roman" w:hAnsi="Times New Roman"/>
          <w:sz w:val="28"/>
          <w:szCs w:val="28"/>
          <w:lang w:val="en-US"/>
        </w:rPr>
        <w:t xml:space="preserve"> </w:t>
      </w:r>
      <w:r w:rsidRPr="00E25998">
        <w:rPr>
          <w:rFonts w:ascii="Times New Roman" w:hAnsi="Times New Roman"/>
          <w:sz w:val="28"/>
          <w:szCs w:val="28"/>
        </w:rPr>
        <w:t>и</w:t>
      </w:r>
      <w:r w:rsidRPr="00E25998">
        <w:rPr>
          <w:rFonts w:ascii="Times New Roman" w:hAnsi="Times New Roman"/>
          <w:sz w:val="28"/>
          <w:szCs w:val="28"/>
          <w:lang w:val="en-US"/>
        </w:rPr>
        <w:t xml:space="preserve"> </w:t>
      </w:r>
      <w:r w:rsidRPr="00E25998">
        <w:rPr>
          <w:rFonts w:ascii="Times New Roman" w:hAnsi="Times New Roman"/>
          <w:sz w:val="28"/>
          <w:szCs w:val="28"/>
        </w:rPr>
        <w:t>неврология</w:t>
      </w:r>
      <w:r w:rsidRPr="00E25998">
        <w:rPr>
          <w:rFonts w:ascii="Times New Roman" w:hAnsi="Times New Roman"/>
          <w:sz w:val="28"/>
          <w:szCs w:val="28"/>
          <w:lang w:val="en-US"/>
        </w:rPr>
        <w:t xml:space="preserve"> </w:t>
      </w:r>
      <w:r w:rsidRPr="00E25998">
        <w:rPr>
          <w:rFonts w:ascii="Times New Roman" w:hAnsi="Times New Roman"/>
          <w:sz w:val="28"/>
          <w:szCs w:val="28"/>
        </w:rPr>
        <w:t>Казахстана</w:t>
      </w:r>
      <w:r w:rsidRPr="00E25998">
        <w:rPr>
          <w:rFonts w:ascii="Times New Roman" w:hAnsi="Times New Roman"/>
          <w:sz w:val="28"/>
          <w:szCs w:val="28"/>
          <w:lang w:val="en-US"/>
        </w:rPr>
        <w:t xml:space="preserve">. – 2020. - №3(60). – </w:t>
      </w:r>
      <w:r w:rsidRPr="00E25998">
        <w:rPr>
          <w:rFonts w:ascii="Times New Roman" w:hAnsi="Times New Roman"/>
          <w:sz w:val="28"/>
          <w:szCs w:val="28"/>
        </w:rPr>
        <w:t>С</w:t>
      </w:r>
      <w:r w:rsidRPr="00E25998">
        <w:rPr>
          <w:rFonts w:ascii="Times New Roman" w:hAnsi="Times New Roman"/>
          <w:sz w:val="28"/>
          <w:szCs w:val="28"/>
          <w:lang w:val="en-US"/>
        </w:rPr>
        <w:t xml:space="preserve">.46-55. – </w:t>
      </w:r>
      <w:r w:rsidR="00A24E12" w:rsidRPr="00E25998">
        <w:rPr>
          <w:rFonts w:ascii="Times New Roman" w:hAnsi="Times New Roman"/>
          <w:sz w:val="28"/>
          <w:szCs w:val="28"/>
          <w:lang w:val="en-US"/>
        </w:rPr>
        <w:t>preparation of a section on behavioral changes when using harmine hydrochloride in rats experiencing CUMS based on the experiment conducted in the dissertation work.</w:t>
      </w:r>
    </w:p>
    <w:p w14:paraId="64F5E49D" w14:textId="0A8A76A1" w:rsidR="008172AB"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lang w:val="en-US"/>
        </w:rPr>
        <w:t xml:space="preserve">«Purine metabolism features in stress-induced disorders as a risk factor for cerebrovascular pathology development.» Annals of Anatomy - Anatomischer Anzeiger. Abstracts part I.//27th International Symposium on Morphological Sciences - ISMS 2021. – 2020. -Volume 230, Supplement – </w:t>
      </w:r>
      <w:r w:rsidRPr="00E25998">
        <w:rPr>
          <w:rFonts w:ascii="Times New Roman" w:hAnsi="Times New Roman"/>
          <w:sz w:val="28"/>
          <w:szCs w:val="28"/>
        </w:rPr>
        <w:t>Р</w:t>
      </w:r>
      <w:r w:rsidRPr="00E25998">
        <w:rPr>
          <w:rFonts w:ascii="Times New Roman" w:hAnsi="Times New Roman"/>
          <w:sz w:val="28"/>
          <w:szCs w:val="28"/>
          <w:lang w:val="en-US"/>
        </w:rPr>
        <w:t xml:space="preserve">.61-62. – </w:t>
      </w:r>
      <w:r w:rsidR="00A24E12" w:rsidRPr="00E25998">
        <w:rPr>
          <w:rFonts w:ascii="Times New Roman" w:hAnsi="Times New Roman"/>
          <w:sz w:val="28"/>
          <w:szCs w:val="28"/>
          <w:lang w:val="en-US"/>
        </w:rPr>
        <w:t>development of the concept and structure of the thesis, highlighting the most important aspects of the research conducted, preparation and editing of the text, approval of the final version.</w:t>
      </w:r>
    </w:p>
    <w:p w14:paraId="35CD85B9" w14:textId="060E21E3" w:rsidR="00A24E12" w:rsidRPr="00E25998"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lang w:val="en-US"/>
        </w:rPr>
        <w:t>«Plasma cortisol level in rats with chronic unpredictable moderate stress model.» International Scientific Conference «Scientific research of the SCO countries: synergy and integration» Beijing (</w:t>
      </w:r>
      <w:r w:rsidRPr="00E25998">
        <w:rPr>
          <w:rFonts w:ascii="Times New Roman" w:hAnsi="Times New Roman"/>
          <w:sz w:val="28"/>
          <w:szCs w:val="28"/>
        </w:rPr>
        <w:t>Пекин</w:t>
      </w:r>
      <w:r w:rsidRPr="00E25998">
        <w:rPr>
          <w:rFonts w:ascii="Times New Roman" w:hAnsi="Times New Roman"/>
          <w:sz w:val="28"/>
          <w:szCs w:val="28"/>
          <w:lang w:val="en-US"/>
        </w:rPr>
        <w:t xml:space="preserve">, China). – </w:t>
      </w:r>
      <w:r w:rsidR="00A24E12" w:rsidRPr="00E25998">
        <w:rPr>
          <w:rFonts w:ascii="Times New Roman" w:hAnsi="Times New Roman"/>
          <w:sz w:val="28"/>
          <w:szCs w:val="28"/>
          <w:lang w:val="en-US"/>
        </w:rPr>
        <w:t>literature review, determination of relevance, goals and objectives, creation of a model, conducting an experiment, analysis and interpretation of data, formulation of findings and conclusions, preparation and editing of text, approval of the final version.</w:t>
      </w:r>
    </w:p>
    <w:p w14:paraId="574638E5" w14:textId="614744A0" w:rsidR="00A24E12" w:rsidRPr="00E25998" w:rsidRDefault="00A24E12"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lang w:val="en-US"/>
        </w:rPr>
        <w:t xml:space="preserve"> </w:t>
      </w:r>
      <w:r w:rsidR="008172AB" w:rsidRPr="00E25998">
        <w:rPr>
          <w:rFonts w:ascii="Times New Roman" w:hAnsi="Times New Roman"/>
          <w:sz w:val="28"/>
          <w:szCs w:val="28"/>
        </w:rPr>
        <w:t xml:space="preserve">«Изучение некоторых показателей окислительного метаболизма при стресс-индуцированных расстройствах.» Международный журнал сердца и сосудистых заболеваний. 2020; 25. Приложение 1. // Сборник научных трудов IX международного форума кардиологов и терапевтов 25-27 марта 2020 г.  </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г</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Москва</w:t>
      </w:r>
      <w:r w:rsidR="008172AB" w:rsidRPr="00E25998">
        <w:rPr>
          <w:rFonts w:ascii="Times New Roman" w:hAnsi="Times New Roman"/>
          <w:sz w:val="28"/>
          <w:szCs w:val="28"/>
          <w:lang w:val="en-US"/>
        </w:rPr>
        <w:t xml:space="preserve"> - </w:t>
      </w:r>
      <w:r w:rsidR="008172AB" w:rsidRPr="00E25998">
        <w:rPr>
          <w:rFonts w:ascii="Times New Roman" w:hAnsi="Times New Roman"/>
          <w:sz w:val="28"/>
          <w:szCs w:val="28"/>
        </w:rPr>
        <w:t>С</w:t>
      </w:r>
      <w:r w:rsidR="008172AB" w:rsidRPr="00E25998">
        <w:rPr>
          <w:rFonts w:ascii="Times New Roman" w:hAnsi="Times New Roman"/>
          <w:sz w:val="28"/>
          <w:szCs w:val="28"/>
          <w:lang w:val="en-US"/>
        </w:rPr>
        <w:t xml:space="preserve">. 106. – </w:t>
      </w:r>
      <w:r w:rsidRPr="00E25998">
        <w:rPr>
          <w:rFonts w:ascii="Times New Roman" w:hAnsi="Times New Roman"/>
          <w:sz w:val="28"/>
          <w:szCs w:val="28"/>
          <w:lang w:val="en-US"/>
        </w:rPr>
        <w:t>development of the concept and structure of the thesis, highlighting the most important aspects of the research conducted, formulating hypotheses and conclusions, preparation and editing of the text, approval of the final version.</w:t>
      </w:r>
    </w:p>
    <w:p w14:paraId="1337D979" w14:textId="3C59D6B8" w:rsidR="008172AB" w:rsidRPr="00E25998" w:rsidRDefault="00A24E12"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lang w:val="en-US"/>
        </w:rPr>
        <w:t xml:space="preserve"> </w:t>
      </w:r>
      <w:r w:rsidR="008172AB" w:rsidRPr="00E25998">
        <w:rPr>
          <w:rFonts w:ascii="Times New Roman" w:hAnsi="Times New Roman"/>
          <w:sz w:val="28"/>
          <w:szCs w:val="28"/>
        </w:rPr>
        <w:t xml:space="preserve">«Изменение метаболизма пуринов при стрессовых расстройствах как фактор риска сердечно-сосудистых заболеваний.» Международный журнал сердца и сосудистых заболеваний. 2020; 25. Приложение 1. // Сборник научных трудов IX международного форума кардиологов и терапевтов 25-27 марта 2020 г.  </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г</w:t>
      </w:r>
      <w:r w:rsidR="008172AB" w:rsidRPr="00E25998">
        <w:rPr>
          <w:rFonts w:ascii="Times New Roman" w:hAnsi="Times New Roman"/>
          <w:sz w:val="28"/>
          <w:szCs w:val="28"/>
          <w:lang w:val="en-US"/>
        </w:rPr>
        <w:t xml:space="preserve">. </w:t>
      </w:r>
      <w:r w:rsidR="008172AB" w:rsidRPr="00E25998">
        <w:rPr>
          <w:rFonts w:ascii="Times New Roman" w:hAnsi="Times New Roman"/>
          <w:sz w:val="28"/>
          <w:szCs w:val="28"/>
        </w:rPr>
        <w:t>Москва</w:t>
      </w:r>
      <w:r w:rsidR="008172AB" w:rsidRPr="00E25998">
        <w:rPr>
          <w:rFonts w:ascii="Times New Roman" w:hAnsi="Times New Roman"/>
          <w:sz w:val="28"/>
          <w:szCs w:val="28"/>
          <w:lang w:val="en-US"/>
        </w:rPr>
        <w:t xml:space="preserve"> - </w:t>
      </w:r>
      <w:r w:rsidR="008172AB" w:rsidRPr="00E25998">
        <w:rPr>
          <w:rFonts w:ascii="Times New Roman" w:hAnsi="Times New Roman"/>
          <w:sz w:val="28"/>
          <w:szCs w:val="28"/>
        </w:rPr>
        <w:t>С</w:t>
      </w:r>
      <w:r w:rsidR="008172AB" w:rsidRPr="00E25998">
        <w:rPr>
          <w:rFonts w:ascii="Times New Roman" w:hAnsi="Times New Roman"/>
          <w:sz w:val="28"/>
          <w:szCs w:val="28"/>
          <w:lang w:val="en-US"/>
        </w:rPr>
        <w:t xml:space="preserve">. 107. – </w:t>
      </w:r>
      <w:r w:rsidRPr="00E25998">
        <w:rPr>
          <w:rFonts w:ascii="Times New Roman" w:hAnsi="Times New Roman"/>
          <w:sz w:val="28"/>
          <w:szCs w:val="28"/>
          <w:lang w:val="en-US"/>
        </w:rPr>
        <w:t>development of the concept and structure of the thesis, highlighting the most important aspects of the research conducted, formulating hypotheses and conclusions, preparation and editing of the text, approval of the final version.</w:t>
      </w:r>
    </w:p>
    <w:p w14:paraId="609EAA0E" w14:textId="591B1F2C" w:rsidR="008172AB" w:rsidRPr="00661A1B" w:rsidRDefault="008172AB" w:rsidP="002A0CB1">
      <w:pPr>
        <w:spacing w:after="0" w:line="240" w:lineRule="auto"/>
        <w:ind w:firstLine="709"/>
        <w:jc w:val="both"/>
        <w:rPr>
          <w:rFonts w:ascii="Times New Roman" w:hAnsi="Times New Roman"/>
          <w:sz w:val="28"/>
          <w:szCs w:val="28"/>
          <w:lang w:val="en-US"/>
        </w:rPr>
      </w:pPr>
      <w:r w:rsidRPr="00E25998">
        <w:rPr>
          <w:rFonts w:ascii="Times New Roman" w:hAnsi="Times New Roman"/>
          <w:sz w:val="28"/>
          <w:szCs w:val="28"/>
        </w:rPr>
        <w:t xml:space="preserve">«Некоторые показатели окислительного метаболизма у крыс с моделью хронического непредсказуемого умеренного стресса.» </w:t>
      </w:r>
      <w:r w:rsidRPr="00E25998">
        <w:rPr>
          <w:rFonts w:ascii="Times New Roman" w:hAnsi="Times New Roman"/>
          <w:sz w:val="28"/>
          <w:szCs w:val="28"/>
          <w:lang w:val="en-US"/>
        </w:rPr>
        <w:t xml:space="preserve">Fundamental and applied scientific research (ICFARS) // </w:t>
      </w:r>
      <w:r w:rsidRPr="00E25998">
        <w:rPr>
          <w:rFonts w:ascii="Times New Roman" w:hAnsi="Times New Roman"/>
          <w:sz w:val="28"/>
          <w:szCs w:val="28"/>
        </w:rPr>
        <w:t>Сборник</w:t>
      </w:r>
      <w:r w:rsidRPr="00E25998">
        <w:rPr>
          <w:rFonts w:ascii="Times New Roman" w:hAnsi="Times New Roman"/>
          <w:sz w:val="28"/>
          <w:szCs w:val="28"/>
          <w:lang w:val="en-US"/>
        </w:rPr>
        <w:t xml:space="preserve"> </w:t>
      </w:r>
      <w:r w:rsidRPr="00E25998">
        <w:rPr>
          <w:rFonts w:ascii="Times New Roman" w:hAnsi="Times New Roman"/>
          <w:sz w:val="28"/>
          <w:szCs w:val="28"/>
        </w:rPr>
        <w:t>научных</w:t>
      </w:r>
      <w:r w:rsidRPr="00E25998">
        <w:rPr>
          <w:rFonts w:ascii="Times New Roman" w:hAnsi="Times New Roman"/>
          <w:sz w:val="28"/>
          <w:szCs w:val="28"/>
          <w:lang w:val="en-US"/>
        </w:rPr>
        <w:t xml:space="preserve"> </w:t>
      </w:r>
      <w:r w:rsidRPr="00E25998">
        <w:rPr>
          <w:rFonts w:ascii="Times New Roman" w:hAnsi="Times New Roman"/>
          <w:sz w:val="28"/>
          <w:szCs w:val="28"/>
        </w:rPr>
        <w:t>трудов</w:t>
      </w:r>
      <w:r w:rsidRPr="00E25998">
        <w:rPr>
          <w:rFonts w:ascii="Times New Roman" w:hAnsi="Times New Roman"/>
          <w:sz w:val="28"/>
          <w:szCs w:val="28"/>
          <w:lang w:val="en-US"/>
        </w:rPr>
        <w:t xml:space="preserve">International Scientific </w:t>
      </w:r>
      <w:r w:rsidRPr="00E25998">
        <w:rPr>
          <w:rFonts w:ascii="Times New Roman" w:hAnsi="Times New Roman"/>
          <w:sz w:val="28"/>
          <w:szCs w:val="28"/>
          <w:lang w:val="en-US"/>
        </w:rPr>
        <w:lastRenderedPageBreak/>
        <w:t xml:space="preserve">and Practical Conference RELF Group&amp;OEAPS Inc. - </w:t>
      </w:r>
      <w:r w:rsidRPr="00E25998">
        <w:rPr>
          <w:rFonts w:ascii="Times New Roman" w:hAnsi="Times New Roman"/>
          <w:sz w:val="28"/>
          <w:szCs w:val="28"/>
        </w:rPr>
        <w:t>Берлин</w:t>
      </w:r>
      <w:r w:rsidRPr="00E25998">
        <w:rPr>
          <w:rFonts w:ascii="Times New Roman" w:hAnsi="Times New Roman"/>
          <w:sz w:val="28"/>
          <w:szCs w:val="28"/>
          <w:lang w:val="en-US"/>
        </w:rPr>
        <w:t xml:space="preserve">, </w:t>
      </w:r>
      <w:r w:rsidRPr="00E25998">
        <w:rPr>
          <w:rFonts w:ascii="Times New Roman" w:hAnsi="Times New Roman"/>
          <w:sz w:val="28"/>
          <w:szCs w:val="28"/>
        </w:rPr>
        <w:t>Германия</w:t>
      </w:r>
      <w:r w:rsidRPr="00E25998">
        <w:rPr>
          <w:rFonts w:ascii="Times New Roman" w:hAnsi="Times New Roman"/>
          <w:sz w:val="28"/>
          <w:szCs w:val="28"/>
          <w:lang w:val="en-US"/>
        </w:rPr>
        <w:t xml:space="preserve">. - OEAPS Inc. - Nov 2019. -  </w:t>
      </w:r>
      <w:r w:rsidRPr="00E25998">
        <w:rPr>
          <w:rFonts w:ascii="Times New Roman" w:hAnsi="Times New Roman"/>
          <w:sz w:val="28"/>
          <w:szCs w:val="28"/>
        </w:rPr>
        <w:t>С</w:t>
      </w:r>
      <w:r w:rsidRPr="00E25998">
        <w:rPr>
          <w:rFonts w:ascii="Times New Roman" w:hAnsi="Times New Roman"/>
          <w:sz w:val="28"/>
          <w:szCs w:val="28"/>
          <w:lang w:val="en-US"/>
        </w:rPr>
        <w:t xml:space="preserve">. 30-40. – </w:t>
      </w:r>
      <w:r w:rsidR="00A24E12" w:rsidRPr="00E25998">
        <w:rPr>
          <w:rFonts w:ascii="Times New Roman" w:hAnsi="Times New Roman"/>
          <w:sz w:val="28"/>
          <w:szCs w:val="28"/>
          <w:lang w:val="en-US"/>
        </w:rPr>
        <w:t>literature review, determination of relevance, goals and objectives, creation of a model, conducting an experiment, analysis and interpretation of data, formulation of findings and conclusions, preparation and editing of text, approval of the final version.</w:t>
      </w:r>
    </w:p>
    <w:p w14:paraId="7ED43489" w14:textId="77777777" w:rsidR="00575329" w:rsidRDefault="00575329" w:rsidP="002A0CB1">
      <w:pPr>
        <w:spacing w:after="0" w:line="240" w:lineRule="auto"/>
        <w:ind w:firstLine="709"/>
        <w:jc w:val="both"/>
        <w:rPr>
          <w:rFonts w:ascii="Times New Roman" w:hAnsi="Times New Roman"/>
          <w:b/>
          <w:bCs/>
          <w:sz w:val="28"/>
          <w:szCs w:val="28"/>
          <w:lang w:val="en-US"/>
        </w:rPr>
      </w:pPr>
    </w:p>
    <w:p w14:paraId="7EC88274" w14:textId="3B63CDA0" w:rsidR="00A24E12" w:rsidRPr="00661A1B" w:rsidRDefault="00A24E12" w:rsidP="002A0CB1">
      <w:pPr>
        <w:spacing w:after="0" w:line="240" w:lineRule="auto"/>
        <w:ind w:firstLine="709"/>
        <w:jc w:val="both"/>
        <w:rPr>
          <w:rFonts w:ascii="Times New Roman" w:hAnsi="Times New Roman"/>
          <w:b/>
          <w:bCs/>
          <w:sz w:val="28"/>
          <w:szCs w:val="28"/>
          <w:lang w:val="en-US"/>
        </w:rPr>
      </w:pPr>
      <w:r w:rsidRPr="00661A1B">
        <w:rPr>
          <w:rFonts w:ascii="Times New Roman" w:hAnsi="Times New Roman"/>
          <w:b/>
          <w:bCs/>
          <w:sz w:val="28"/>
          <w:szCs w:val="28"/>
          <w:lang w:val="en-US"/>
        </w:rPr>
        <w:t>Relationship of the dissertation with other research works</w:t>
      </w:r>
    </w:p>
    <w:p w14:paraId="16B6B6DF" w14:textId="632344EF" w:rsidR="00A24E12" w:rsidRPr="00661A1B" w:rsidRDefault="00A24E12" w:rsidP="00DC0FF0">
      <w:pPr>
        <w:spacing w:after="0" w:line="240" w:lineRule="auto"/>
        <w:ind w:firstLine="709"/>
        <w:jc w:val="both"/>
        <w:rPr>
          <w:rFonts w:ascii="Times New Roman" w:hAnsi="Times New Roman"/>
          <w:sz w:val="28"/>
          <w:szCs w:val="28"/>
          <w:lang w:val="en-US"/>
        </w:rPr>
      </w:pPr>
      <w:r w:rsidRPr="00661A1B">
        <w:rPr>
          <w:rFonts w:ascii="Times New Roman" w:hAnsi="Times New Roman"/>
          <w:sz w:val="28"/>
          <w:szCs w:val="28"/>
          <w:lang w:val="en-US"/>
        </w:rPr>
        <w:t xml:space="preserve">The dissertation work was carried out on the basis of JSC </w:t>
      </w:r>
      <w:r w:rsidR="00865EDD">
        <w:rPr>
          <w:rFonts w:ascii="Times New Roman" w:hAnsi="Times New Roman"/>
          <w:sz w:val="28"/>
          <w:szCs w:val="28"/>
          <w:lang w:val="en-US"/>
        </w:rPr>
        <w:t>“</w:t>
      </w:r>
      <w:r w:rsidRPr="00661A1B">
        <w:rPr>
          <w:rFonts w:ascii="Times New Roman" w:hAnsi="Times New Roman"/>
          <w:sz w:val="28"/>
          <w:szCs w:val="28"/>
          <w:lang w:val="en-US"/>
        </w:rPr>
        <w:t>International Scientific and Production Holding "Phytochemistry"</w:t>
      </w:r>
      <w:r w:rsidR="00865EDD">
        <w:rPr>
          <w:rFonts w:ascii="Times New Roman" w:hAnsi="Times New Roman"/>
          <w:sz w:val="28"/>
          <w:szCs w:val="28"/>
          <w:lang w:val="en-US"/>
        </w:rPr>
        <w:t>”</w:t>
      </w:r>
      <w:r w:rsidRPr="00661A1B">
        <w:rPr>
          <w:rFonts w:ascii="Times New Roman" w:hAnsi="Times New Roman"/>
          <w:sz w:val="28"/>
          <w:szCs w:val="28"/>
          <w:lang w:val="en-US"/>
        </w:rPr>
        <w:t xml:space="preserve">, at the Department of Biological Chemistry, Department of Pathomorphology, Laboratory of Collective Use of the </w:t>
      </w:r>
      <w:r w:rsidR="00865EDD">
        <w:rPr>
          <w:rFonts w:ascii="Times New Roman" w:hAnsi="Times New Roman"/>
          <w:sz w:val="28"/>
          <w:szCs w:val="28"/>
          <w:lang w:val="en-US"/>
        </w:rPr>
        <w:t>“</w:t>
      </w:r>
      <w:r w:rsidRPr="00661A1B">
        <w:rPr>
          <w:rFonts w:ascii="Times New Roman" w:hAnsi="Times New Roman"/>
          <w:sz w:val="28"/>
          <w:szCs w:val="28"/>
          <w:lang w:val="en-US"/>
        </w:rPr>
        <w:t>KMU</w:t>
      </w:r>
      <w:r w:rsidR="00865EDD">
        <w:rPr>
          <w:rFonts w:ascii="Times New Roman" w:hAnsi="Times New Roman"/>
          <w:sz w:val="28"/>
          <w:szCs w:val="28"/>
          <w:lang w:val="en-US"/>
        </w:rPr>
        <w:t>”</w:t>
      </w:r>
      <w:r w:rsidR="00DC0FF0" w:rsidRPr="00DC0FF0">
        <w:rPr>
          <w:rFonts w:ascii="Times New Roman" w:hAnsi="Times New Roman"/>
          <w:sz w:val="28"/>
          <w:szCs w:val="28"/>
          <w:lang w:val="en-US"/>
        </w:rPr>
        <w:t xml:space="preserve"> </w:t>
      </w:r>
      <w:r w:rsidR="00DC0FF0" w:rsidRPr="00661A1B">
        <w:rPr>
          <w:rFonts w:ascii="Times New Roman" w:hAnsi="Times New Roman"/>
          <w:sz w:val="28"/>
          <w:szCs w:val="28"/>
          <w:lang w:val="en-US"/>
        </w:rPr>
        <w:t>NCJSC</w:t>
      </w:r>
      <w:r w:rsidRPr="00661A1B">
        <w:rPr>
          <w:rFonts w:ascii="Times New Roman" w:hAnsi="Times New Roman"/>
          <w:sz w:val="28"/>
          <w:szCs w:val="28"/>
          <w:lang w:val="en-US"/>
        </w:rPr>
        <w:t xml:space="preserve"> within the framework of the research program of the IRN No. BR05236584 </w:t>
      </w:r>
      <w:r w:rsidR="00865EDD">
        <w:rPr>
          <w:rFonts w:ascii="Times New Roman" w:hAnsi="Times New Roman"/>
          <w:sz w:val="28"/>
          <w:szCs w:val="28"/>
          <w:lang w:val="en-US"/>
        </w:rPr>
        <w:t>“</w:t>
      </w:r>
      <w:r w:rsidRPr="00661A1B">
        <w:rPr>
          <w:rFonts w:ascii="Times New Roman" w:hAnsi="Times New Roman"/>
          <w:sz w:val="28"/>
          <w:szCs w:val="28"/>
          <w:lang w:val="en-US"/>
        </w:rPr>
        <w:t>Development of New Herbal Medicines and Their Pharmacological and Clinical Studies</w:t>
      </w:r>
      <w:r w:rsidR="00865EDD">
        <w:rPr>
          <w:rFonts w:ascii="Times New Roman" w:hAnsi="Times New Roman"/>
          <w:sz w:val="28"/>
          <w:szCs w:val="28"/>
          <w:lang w:val="en-US"/>
        </w:rPr>
        <w:t>”</w:t>
      </w:r>
      <w:r w:rsidRPr="00661A1B">
        <w:rPr>
          <w:rFonts w:ascii="Times New Roman" w:hAnsi="Times New Roman"/>
          <w:sz w:val="28"/>
          <w:szCs w:val="28"/>
          <w:lang w:val="en-US"/>
        </w:rPr>
        <w:t xml:space="preserve"> (2018-2020)</w:t>
      </w:r>
      <w:r w:rsidR="001E16FB" w:rsidRPr="001E16FB">
        <w:rPr>
          <w:rFonts w:ascii="Times New Roman" w:hAnsi="Times New Roman"/>
          <w:sz w:val="28"/>
          <w:szCs w:val="28"/>
          <w:lang w:val="en-US"/>
        </w:rPr>
        <w:t xml:space="preserve"> </w:t>
      </w:r>
      <w:r w:rsidR="00DC0FF0" w:rsidRPr="00DC0FF0">
        <w:rPr>
          <w:rFonts w:ascii="Times New Roman" w:hAnsi="Times New Roman"/>
          <w:sz w:val="28"/>
          <w:szCs w:val="28"/>
          <w:lang w:val="en-US"/>
        </w:rPr>
        <w:t>and the research projec</w:t>
      </w:r>
      <w:r w:rsidR="00DC0FF0">
        <w:rPr>
          <w:rFonts w:ascii="Times New Roman" w:hAnsi="Times New Roman"/>
          <w:sz w:val="28"/>
          <w:szCs w:val="28"/>
          <w:lang w:val="en-US"/>
        </w:rPr>
        <w:t xml:space="preserve">t IRN </w:t>
      </w:r>
      <w:r w:rsidR="00DC0FF0" w:rsidRPr="00DC0FF0">
        <w:rPr>
          <w:rFonts w:ascii="Times New Roman" w:hAnsi="Times New Roman"/>
          <w:sz w:val="28"/>
          <w:szCs w:val="28"/>
          <w:lang w:val="en-US"/>
        </w:rPr>
        <w:t>No. AP08052389 “Development of a new neurotropic drug: pharmacological and clinical studies” (2020-2022),</w:t>
      </w:r>
      <w:r w:rsidR="00DC0FF0">
        <w:rPr>
          <w:rFonts w:ascii="Times New Roman" w:hAnsi="Times New Roman"/>
          <w:sz w:val="28"/>
          <w:szCs w:val="28"/>
          <w:lang w:val="en-US"/>
        </w:rPr>
        <w:t xml:space="preserve"> </w:t>
      </w:r>
      <w:r w:rsidRPr="00661A1B">
        <w:rPr>
          <w:rFonts w:ascii="Times New Roman" w:hAnsi="Times New Roman"/>
          <w:sz w:val="28"/>
          <w:szCs w:val="28"/>
          <w:lang w:val="en-US"/>
        </w:rPr>
        <w:t>funded by the Ministry of Education and Science of the Republic of Kazakhstan.</w:t>
      </w:r>
      <w:r w:rsidR="00DC0FF0">
        <w:rPr>
          <w:rFonts w:ascii="Times New Roman" w:hAnsi="Times New Roman"/>
          <w:sz w:val="28"/>
          <w:szCs w:val="28"/>
          <w:lang w:val="en-US"/>
        </w:rPr>
        <w:t xml:space="preserve"> </w:t>
      </w:r>
    </w:p>
    <w:bookmarkEnd w:id="2"/>
    <w:p w14:paraId="78F57D73" w14:textId="77777777" w:rsidR="00575329" w:rsidRDefault="00575329" w:rsidP="002A0CB1">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val="en-US" w:eastAsia="nl-NL"/>
        </w:rPr>
      </w:pPr>
    </w:p>
    <w:p w14:paraId="4B6CB6C1" w14:textId="2DF05B90" w:rsidR="008172AB" w:rsidRPr="00661A1B" w:rsidRDefault="00A24E12" w:rsidP="002A0CB1">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val="en-US" w:eastAsia="nl-NL"/>
        </w:rPr>
      </w:pPr>
      <w:r w:rsidRPr="00661A1B">
        <w:rPr>
          <w:rFonts w:ascii="Times New Roman" w:hAnsi="Times New Roman"/>
          <w:b/>
          <w:bCs/>
          <w:sz w:val="28"/>
          <w:szCs w:val="28"/>
          <w:lang w:val="en-US" w:eastAsia="nl-NL"/>
        </w:rPr>
        <w:t>References:</w:t>
      </w:r>
    </w:p>
    <w:p w14:paraId="3DB3D0B0"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 Gao X., Kim S., Zhao T. et al. Social defeat stress induces myocardial injury by modulating inflammatory factors // Journal of International Medical Research. – 2020. – Vol 48, №7 – Article 300060520936903. –Р. 1-14.</w:t>
      </w:r>
    </w:p>
    <w:p w14:paraId="3659BB04"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2 Бритов А.Н., Елисеева Н.А., Деев А.Д. и др. Влияние психологических факторов интегральную характеристику здоровья // Клиническая медицина. – 2015. – Том 93, №1. – С.56-62.</w:t>
      </w:r>
    </w:p>
    <w:p w14:paraId="2B686272"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3 Borrow A.P., Stover S.A., Bales N.J. et al. Posterior Pituitary Hormones // Hormonal Signaling in Biology and Medicine. – 2020. – Chapter 10. – P. 203–226.</w:t>
      </w:r>
    </w:p>
    <w:p w14:paraId="5E9568A8"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4 Анисимов Н.В., Ивашечкина Е.А. Стресс-факторы в социокультурном пространстве современного мегаполиса // Молодой ученый. — 2015. — Том 11, № 91. — С. 1840–1842.</w:t>
      </w:r>
    </w:p>
    <w:p w14:paraId="24DCEC8B"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5. Овчар Н.А. Влияние элементов информационного пространства на социальное самочувствие населения // Известия ВолгГТУ. Проблемы социально-гуманитарного знания – 2015. – № 9. – С. 39–46.</w:t>
      </w:r>
    </w:p>
    <w:p w14:paraId="4A6B5F78"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rPr>
        <w:t xml:space="preserve">6, Клиника и персонализированная диагностика расстройств невротического уровня в практике пограничной психиатрии: методические рекомендации / А.В. Васильева и др. – СПб.: Изд-во НМИЦ ПН им. </w:t>
      </w:r>
      <w:r w:rsidRPr="007B22AB">
        <w:rPr>
          <w:rFonts w:ascii="Times New Roman" w:hAnsi="Times New Roman"/>
          <w:sz w:val="28"/>
          <w:szCs w:val="28"/>
          <w:lang w:val="en-US"/>
        </w:rPr>
        <w:t>В.М. Бехтерева, 2018. – 49 с.</w:t>
      </w:r>
    </w:p>
    <w:p w14:paraId="143A69AB"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7 International Classification of Diseases Eleventh Revision (ICD-11). Geneva: World Health Organization; 2022. License: CC BY-ND 3.0 IGO. – URL: https://icd.who.int/browse/2024-01/mms/en (дата обращения 14.01.2022)</w:t>
      </w:r>
    </w:p>
    <w:p w14:paraId="1FF48E41"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8 Nagaraja A.S., Sadaoui N.C., Dorniak P.L., Lutgendorf S.K., Sood A.K. (2016). SnapShot: Stress and Disease // Cell metabolism. – 2016. – Vol. 23. - № 2. P. 388–388.e1.</w:t>
      </w:r>
    </w:p>
    <w:p w14:paraId="040211E2"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 xml:space="preserve">9 Smagulova F. L’héritage épigénétique multigénérationnel chez l’Homme: le passé, le présent et les perspectives [Multigenerational epigenetic inheritance in </w:t>
      </w:r>
      <w:r w:rsidRPr="007B22AB">
        <w:rPr>
          <w:rFonts w:ascii="Times New Roman" w:hAnsi="Times New Roman"/>
          <w:sz w:val="28"/>
          <w:szCs w:val="28"/>
          <w:lang w:val="en-US"/>
        </w:rPr>
        <w:lastRenderedPageBreak/>
        <w:t>human: the past, present and perspectives] // Biologie aujourd'hui. – 2023. – Vol. 217. – № 3-4. – P. 233–243.</w:t>
      </w:r>
    </w:p>
    <w:p w14:paraId="5E74BC67"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10 Гуцол Л.О., Гузовская Е.В., Серебренникова С.Н. и др. Стресс (общий адаптационный синдром): лекция // Байкальский медицинский журнал. – 2022. – Том 1, № 1. – С. 70-80.</w:t>
      </w:r>
    </w:p>
    <w:p w14:paraId="3F6CA930"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11 Sies H. Oxidative stress: a concept in redox biology and medicine // Redox biology. – 2015. – Vol.4. – P.180-183.</w:t>
      </w:r>
    </w:p>
    <w:p w14:paraId="46A3743F"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12 Белялов Ф.И. Депрессия, тревога, стресс и смертность // Терапевтический архив – 2016. – Том 12. – С. 116 – 119.</w:t>
      </w:r>
    </w:p>
    <w:p w14:paraId="07AF7E9D"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 xml:space="preserve">13 Степанов И.Л., Моисейчева О.В. Психопатологические и динамические особенности фазнопротекающих депрессий и их связь с соматическими заболеваниями в анамнезе // Социальная и клиническая психиатрия. – 2015. – </w:t>
      </w:r>
      <w:r w:rsidRPr="007B22AB">
        <w:rPr>
          <w:rFonts w:ascii="Times New Roman" w:hAnsi="Times New Roman"/>
          <w:sz w:val="28"/>
          <w:szCs w:val="28"/>
          <w:lang w:val="en-US"/>
        </w:rPr>
        <w:t>T</w:t>
      </w:r>
      <w:r w:rsidRPr="007B22AB">
        <w:rPr>
          <w:rFonts w:ascii="Times New Roman" w:hAnsi="Times New Roman"/>
          <w:sz w:val="28"/>
          <w:szCs w:val="28"/>
        </w:rPr>
        <w:t xml:space="preserve">. 25, № 3. – </w:t>
      </w:r>
      <w:r w:rsidRPr="007B22AB">
        <w:rPr>
          <w:rFonts w:ascii="Times New Roman" w:hAnsi="Times New Roman"/>
          <w:sz w:val="28"/>
          <w:szCs w:val="28"/>
          <w:lang w:val="en-US"/>
        </w:rPr>
        <w:t>C</w:t>
      </w:r>
      <w:r w:rsidRPr="007B22AB">
        <w:rPr>
          <w:rFonts w:ascii="Times New Roman" w:hAnsi="Times New Roman"/>
          <w:sz w:val="28"/>
          <w:szCs w:val="28"/>
        </w:rPr>
        <w:t>. 48 – 55.</w:t>
      </w:r>
    </w:p>
    <w:p w14:paraId="72990BD3"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14 Kasai H., Ziv N.E., Okazaki H. et al. Spine dynamics in the brain, mental disorders and artificial neural networks // Nature Reviews Neuroscience. – 2021. – Vol. 22. – P. 407–422.</w:t>
      </w:r>
    </w:p>
    <w:p w14:paraId="74677FBB"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15 Koolhaas J.M., de Boer S.F., Buwalda B. et al. Social stress models in rodents: Towards enhanced validity // Neurobiology of Stress. – 2017. – Vol. 6. – P. 104-112.</w:t>
      </w:r>
    </w:p>
    <w:p w14:paraId="419C204B"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16 Deshwal S., Di Sante M., Di Lisa F. et al. Emerging role of monoamine oxidase as a therapeutic target for cardiovascular disease // Current opinion in pharmacology. – 2017. – Vol. 33. – P. 64-69.</w:t>
      </w:r>
    </w:p>
    <w:p w14:paraId="1D8FC4B9"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17 Reyes-Lizaola S., Luna-Zarate U., Tendilla-Beltrán H. et al. Structural and biochemical alterations in dendritic spines as key mechanisms for severe mental illnesses // Progress in Neuro-Psychopharmacology and Biological Psychiatry. – 2024. – Vol.129. – Article 110876.</w:t>
      </w:r>
    </w:p>
    <w:p w14:paraId="2F7AC121"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18 Apam-Castillejos D.J., Tendilla-Beltrán H., Vázquez-Roque R.A. et al. Second-generation antipsychotic olanzapine attenuates behavioral and prefrontal cortex synaptic plasticity deficits in a neurodevelopmental schizophrenia-related rat model // Journal of chemical neuroanatomy. – 2022. – Vol. 125 – Article 102166.</w:t>
      </w:r>
    </w:p>
    <w:p w14:paraId="134FD340"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19 Mandal P.K., Gaur S., Roy R.G. et al. Schizophrenia, Bipolar and Major Depressive Disorders: Overview of Clinical Features, Neurotransmitter Alterations, Pharmacological Interventions, and Impact of Oxidative Stress in the Disease Process // ACS chemical neuroscience. – 2022. – Vol.13, № 19. – P.2784-2802.</w:t>
      </w:r>
    </w:p>
    <w:p w14:paraId="786803EE"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20 Nandi A., Yan L.J., Jana C.K. et al. Role of Catalase in Oxidative Stress- and Age-Associated Degenerative Diseases // Oxidative Medicine and Cellular Longevity. – 2019. – Article 9613090. – Р. 1-19.</w:t>
      </w:r>
    </w:p>
    <w:p w14:paraId="496BBED1"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21 Kotzaeroglou A, Tsamesidis I. The Role of Equilibrium between Free Radicals and Antioxidants in Depression and Bipolar Disorder // Medicines (Basel). – 2022. – Vol. 9, № 11. – Article 57. – Р. 1-15.</w:t>
      </w:r>
    </w:p>
    <w:p w14:paraId="45842D6B"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22 Kattoor A.J., Pothineni N.V.K., Palagiri D. et al. Oxidative Stress in Atherosclerosis // Current Atherosclerosis Reports. – 2017. – Vol.19, № 11. – Р 42.</w:t>
      </w:r>
    </w:p>
    <w:p w14:paraId="7ACF455F"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lastRenderedPageBreak/>
        <w:t>23 Pizzino G., Irrera N., Cucinotta M. et al. Oxidative Stress: Harms and Benefits for Human Health // Oxidative medicine and cellular longevity. – 2017. – Article 8416763. – Р. 1-13.</w:t>
      </w:r>
    </w:p>
    <w:p w14:paraId="7CA5561A"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24 Herbet M., Natorska-Chomicka D., Korga A. et al. Altered expression of genes involved in brain energy metabolism as adaptive responses in rats exposed to chronic variable stress; changes in cortical level of glucogenic and neuroactive amino acids // Molecular medicine reports. – 2019. – Vol. 9, № 3. – P. 2386-2396.</w:t>
      </w:r>
    </w:p>
    <w:p w14:paraId="6DE528BE"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25 Willner P. The chronic mild stress (CMS) model of depression: History, evaluation and usage // Neurobiology of Stress. – 2017. – Vol 6. – P. 78-93</w:t>
      </w:r>
    </w:p>
    <w:p w14:paraId="0B58E043"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26 Willner P. Reliability of the chronic mild stress model of depression: A user survey // Neurobiology of Stress. – 2017. – Vol. 6. – P. 68-77.</w:t>
      </w:r>
    </w:p>
    <w:p w14:paraId="6BA018B8"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27 Хабриев Р.У. Руководство по экспериментальному (доклиническому) изучению новых фармакологических веществ / под редакцией Р. У. Хабриева – 2-изд., перераб. и доп. – М.: Медицина, 2005. – 832 с.</w:t>
      </w:r>
    </w:p>
    <w:p w14:paraId="77E13564"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28 Kraeuter A.K., Guest P.C., Sarnyai Z. The Elevated Plus Maze Test for Measuring Anxiety-Like Behavior in Rodents // Methods in molecular biology (Clifton, N.J.). – 2019. – Vol. 1916. – P. 69–74.</w:t>
      </w:r>
    </w:p>
    <w:p w14:paraId="15CA228F"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29 Капышева У.Н., Бахтиярова Ш.К., Баимбетова А.К. и др. Влияние мононуклеаров на когнитивные функции в разные сроки после трансплантации // Международный журнал прикладных и фундаментальных исследований. – 2015. – № 9(2). – С. 279–283.</w:t>
      </w:r>
    </w:p>
    <w:p w14:paraId="069C8AB7"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30 Kraeuter A.K., Guest P.C., Sarnyai Z. The Open Field Test for Measuring Locomotor Activity and Anxiety-Like Behavior // Methods in molecular biology (Clifton, N.J.). – 2019. – Vol. 1916. – P. 99–103.</w:t>
      </w:r>
    </w:p>
    <w:p w14:paraId="3E823BE3"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31 Дрещинский В.А. Методология научных исследований: учебник для ВУЗов / В.А.Дрещинский. — М.: Юрарайт, 2021. — 222 с.</w:t>
      </w:r>
    </w:p>
    <w:p w14:paraId="25405027"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32 Котельникова С. О. Изучение нейропсихотропных свойств димерного дипептидного миметика фактора роста нервов человека. Диссертация на соискание ученой степени кандидата биологических наук: 14.03.06. – Москва, 2016. – 145 с.</w:t>
      </w:r>
    </w:p>
    <w:p w14:paraId="2F4FB618" w14:textId="77777777" w:rsidR="007B22AB" w:rsidRPr="009F1AEA"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9F1AEA">
        <w:rPr>
          <w:rFonts w:ascii="Times New Roman" w:hAnsi="Times New Roman"/>
          <w:sz w:val="28"/>
          <w:szCs w:val="28"/>
        </w:rPr>
        <w:t xml:space="preserve">33 </w:t>
      </w:r>
      <w:r w:rsidRPr="009F1AEA">
        <w:rPr>
          <w:rFonts w:ascii="Times New Roman" w:hAnsi="Times New Roman"/>
          <w:sz w:val="28"/>
          <w:szCs w:val="28"/>
          <w:lang w:val="en-US"/>
        </w:rPr>
        <w:t>Liu</w:t>
      </w:r>
      <w:r w:rsidRPr="009F1AEA">
        <w:rPr>
          <w:rFonts w:ascii="Times New Roman" w:hAnsi="Times New Roman"/>
          <w:sz w:val="28"/>
          <w:szCs w:val="28"/>
        </w:rPr>
        <w:t xml:space="preserve"> </w:t>
      </w:r>
      <w:r w:rsidRPr="009F1AEA">
        <w:rPr>
          <w:rFonts w:ascii="Times New Roman" w:hAnsi="Times New Roman"/>
          <w:sz w:val="28"/>
          <w:szCs w:val="28"/>
          <w:lang w:val="en-US"/>
        </w:rPr>
        <w:t>M</w:t>
      </w:r>
      <w:r w:rsidRPr="009F1AEA">
        <w:rPr>
          <w:rFonts w:ascii="Times New Roman" w:hAnsi="Times New Roman"/>
          <w:sz w:val="28"/>
          <w:szCs w:val="28"/>
        </w:rPr>
        <w:t>.</w:t>
      </w:r>
      <w:r w:rsidRPr="009F1AEA">
        <w:rPr>
          <w:rFonts w:ascii="Times New Roman" w:hAnsi="Times New Roman"/>
          <w:sz w:val="28"/>
          <w:szCs w:val="28"/>
          <w:lang w:val="en-US"/>
        </w:rPr>
        <w:t>Y</w:t>
      </w:r>
      <w:r w:rsidRPr="009F1AEA">
        <w:rPr>
          <w:rFonts w:ascii="Times New Roman" w:hAnsi="Times New Roman"/>
          <w:sz w:val="28"/>
          <w:szCs w:val="28"/>
        </w:rPr>
        <w:t xml:space="preserve">., </w:t>
      </w:r>
      <w:r w:rsidRPr="009F1AEA">
        <w:rPr>
          <w:rFonts w:ascii="Times New Roman" w:hAnsi="Times New Roman"/>
          <w:sz w:val="28"/>
          <w:szCs w:val="28"/>
          <w:lang w:val="en-US"/>
        </w:rPr>
        <w:t>Yin</w:t>
      </w:r>
      <w:r w:rsidRPr="009F1AEA">
        <w:rPr>
          <w:rFonts w:ascii="Times New Roman" w:hAnsi="Times New Roman"/>
          <w:sz w:val="28"/>
          <w:szCs w:val="28"/>
        </w:rPr>
        <w:t xml:space="preserve"> </w:t>
      </w:r>
      <w:r w:rsidRPr="009F1AEA">
        <w:rPr>
          <w:rFonts w:ascii="Times New Roman" w:hAnsi="Times New Roman"/>
          <w:sz w:val="28"/>
          <w:szCs w:val="28"/>
          <w:lang w:val="en-US"/>
        </w:rPr>
        <w:t>C</w:t>
      </w:r>
      <w:r w:rsidRPr="009F1AEA">
        <w:rPr>
          <w:rFonts w:ascii="Times New Roman" w:hAnsi="Times New Roman"/>
          <w:sz w:val="28"/>
          <w:szCs w:val="28"/>
        </w:rPr>
        <w:t>.</w:t>
      </w:r>
      <w:r w:rsidRPr="009F1AEA">
        <w:rPr>
          <w:rFonts w:ascii="Times New Roman" w:hAnsi="Times New Roman"/>
          <w:sz w:val="28"/>
          <w:szCs w:val="28"/>
          <w:lang w:val="en-US"/>
        </w:rPr>
        <w:t>Y</w:t>
      </w:r>
      <w:r w:rsidRPr="009F1AEA">
        <w:rPr>
          <w:rFonts w:ascii="Times New Roman" w:hAnsi="Times New Roman"/>
          <w:sz w:val="28"/>
          <w:szCs w:val="28"/>
        </w:rPr>
        <w:t xml:space="preserve">., </w:t>
      </w:r>
      <w:r w:rsidRPr="009F1AEA">
        <w:rPr>
          <w:rFonts w:ascii="Times New Roman" w:hAnsi="Times New Roman"/>
          <w:sz w:val="28"/>
          <w:szCs w:val="28"/>
          <w:lang w:val="en-US"/>
        </w:rPr>
        <w:t>Zhu</w:t>
      </w:r>
      <w:r w:rsidRPr="009F1AEA">
        <w:rPr>
          <w:rFonts w:ascii="Times New Roman" w:hAnsi="Times New Roman"/>
          <w:sz w:val="28"/>
          <w:szCs w:val="28"/>
        </w:rPr>
        <w:t xml:space="preserve"> </w:t>
      </w:r>
      <w:r w:rsidRPr="009F1AEA">
        <w:rPr>
          <w:rFonts w:ascii="Times New Roman" w:hAnsi="Times New Roman"/>
          <w:sz w:val="28"/>
          <w:szCs w:val="28"/>
          <w:lang w:val="en-US"/>
        </w:rPr>
        <w:t>L</w:t>
      </w:r>
      <w:r w:rsidRPr="009F1AEA">
        <w:rPr>
          <w:rFonts w:ascii="Times New Roman" w:hAnsi="Times New Roman"/>
          <w:sz w:val="28"/>
          <w:szCs w:val="28"/>
        </w:rPr>
        <w:t>.</w:t>
      </w:r>
      <w:r w:rsidRPr="009F1AEA">
        <w:rPr>
          <w:rFonts w:ascii="Times New Roman" w:hAnsi="Times New Roman"/>
          <w:sz w:val="28"/>
          <w:szCs w:val="28"/>
          <w:lang w:val="en-US"/>
        </w:rPr>
        <w:t>J</w:t>
      </w:r>
      <w:r w:rsidRPr="009F1AEA">
        <w:rPr>
          <w:rFonts w:ascii="Times New Roman" w:hAnsi="Times New Roman"/>
          <w:sz w:val="28"/>
          <w:szCs w:val="28"/>
        </w:rPr>
        <w:t xml:space="preserve">., </w:t>
      </w:r>
      <w:r w:rsidRPr="009F1AEA">
        <w:rPr>
          <w:rFonts w:ascii="Times New Roman" w:hAnsi="Times New Roman"/>
          <w:sz w:val="28"/>
          <w:szCs w:val="28"/>
          <w:lang w:val="en-US"/>
        </w:rPr>
        <w:t>Zhu</w:t>
      </w:r>
      <w:r w:rsidRPr="009F1AEA">
        <w:rPr>
          <w:rFonts w:ascii="Times New Roman" w:hAnsi="Times New Roman"/>
          <w:sz w:val="28"/>
          <w:szCs w:val="28"/>
        </w:rPr>
        <w:t xml:space="preserve"> </w:t>
      </w:r>
      <w:r w:rsidRPr="009F1AEA">
        <w:rPr>
          <w:rFonts w:ascii="Times New Roman" w:hAnsi="Times New Roman"/>
          <w:sz w:val="28"/>
          <w:szCs w:val="28"/>
          <w:lang w:val="en-US"/>
        </w:rPr>
        <w:t>X</w:t>
      </w:r>
      <w:r w:rsidRPr="009F1AEA">
        <w:rPr>
          <w:rFonts w:ascii="Times New Roman" w:hAnsi="Times New Roman"/>
          <w:sz w:val="28"/>
          <w:szCs w:val="28"/>
        </w:rPr>
        <w:t>.</w:t>
      </w:r>
      <w:r w:rsidRPr="009F1AEA">
        <w:rPr>
          <w:rFonts w:ascii="Times New Roman" w:hAnsi="Times New Roman"/>
          <w:sz w:val="28"/>
          <w:szCs w:val="28"/>
          <w:lang w:val="en-US"/>
        </w:rPr>
        <w:t>H</w:t>
      </w:r>
      <w:r w:rsidRPr="009F1AEA">
        <w:rPr>
          <w:rFonts w:ascii="Times New Roman" w:hAnsi="Times New Roman"/>
          <w:sz w:val="28"/>
          <w:szCs w:val="28"/>
        </w:rPr>
        <w:t xml:space="preserve">., </w:t>
      </w:r>
      <w:r w:rsidRPr="009F1AEA">
        <w:rPr>
          <w:rFonts w:ascii="Times New Roman" w:hAnsi="Times New Roman"/>
          <w:sz w:val="28"/>
          <w:szCs w:val="28"/>
          <w:lang w:val="en-US"/>
        </w:rPr>
        <w:t>Xu</w:t>
      </w:r>
      <w:r w:rsidRPr="009F1AEA">
        <w:rPr>
          <w:rFonts w:ascii="Times New Roman" w:hAnsi="Times New Roman"/>
          <w:sz w:val="28"/>
          <w:szCs w:val="28"/>
        </w:rPr>
        <w:t xml:space="preserve"> </w:t>
      </w:r>
      <w:r w:rsidRPr="009F1AEA">
        <w:rPr>
          <w:rFonts w:ascii="Times New Roman" w:hAnsi="Times New Roman"/>
          <w:sz w:val="28"/>
          <w:szCs w:val="28"/>
          <w:lang w:val="en-US"/>
        </w:rPr>
        <w:t>C</w:t>
      </w:r>
      <w:r w:rsidRPr="009F1AEA">
        <w:rPr>
          <w:rFonts w:ascii="Times New Roman" w:hAnsi="Times New Roman"/>
          <w:sz w:val="28"/>
          <w:szCs w:val="28"/>
        </w:rPr>
        <w:t xml:space="preserve">., </w:t>
      </w:r>
      <w:r w:rsidRPr="009F1AEA">
        <w:rPr>
          <w:rFonts w:ascii="Times New Roman" w:hAnsi="Times New Roman"/>
          <w:sz w:val="28"/>
          <w:szCs w:val="28"/>
          <w:lang w:val="en-US"/>
        </w:rPr>
        <w:t>Luo</w:t>
      </w:r>
      <w:r w:rsidRPr="009F1AEA">
        <w:rPr>
          <w:rFonts w:ascii="Times New Roman" w:hAnsi="Times New Roman"/>
          <w:sz w:val="28"/>
          <w:szCs w:val="28"/>
        </w:rPr>
        <w:t xml:space="preserve"> </w:t>
      </w:r>
      <w:r w:rsidRPr="009F1AEA">
        <w:rPr>
          <w:rFonts w:ascii="Times New Roman" w:hAnsi="Times New Roman"/>
          <w:sz w:val="28"/>
          <w:szCs w:val="28"/>
          <w:lang w:val="en-US"/>
        </w:rPr>
        <w:t>C</w:t>
      </w:r>
      <w:r w:rsidRPr="009F1AEA">
        <w:rPr>
          <w:rFonts w:ascii="Times New Roman" w:hAnsi="Times New Roman"/>
          <w:sz w:val="28"/>
          <w:szCs w:val="28"/>
        </w:rPr>
        <w:t>.</w:t>
      </w:r>
      <w:r w:rsidRPr="009F1AEA">
        <w:rPr>
          <w:rFonts w:ascii="Times New Roman" w:hAnsi="Times New Roman"/>
          <w:sz w:val="28"/>
          <w:szCs w:val="28"/>
          <w:lang w:val="en-US"/>
        </w:rPr>
        <w:t>X</w:t>
      </w:r>
      <w:r w:rsidRPr="009F1AEA">
        <w:rPr>
          <w:rFonts w:ascii="Times New Roman" w:hAnsi="Times New Roman"/>
          <w:sz w:val="28"/>
          <w:szCs w:val="28"/>
        </w:rPr>
        <w:t xml:space="preserve">., </w:t>
      </w:r>
      <w:r w:rsidRPr="009F1AEA">
        <w:rPr>
          <w:rFonts w:ascii="Times New Roman" w:hAnsi="Times New Roman"/>
          <w:sz w:val="28"/>
          <w:szCs w:val="28"/>
          <w:lang w:val="en-US"/>
        </w:rPr>
        <w:t>Chen</w:t>
      </w:r>
      <w:r w:rsidRPr="009F1AEA">
        <w:rPr>
          <w:rFonts w:ascii="Times New Roman" w:hAnsi="Times New Roman"/>
          <w:sz w:val="28"/>
          <w:szCs w:val="28"/>
        </w:rPr>
        <w:t xml:space="preserve"> </w:t>
      </w:r>
      <w:r w:rsidRPr="009F1AEA">
        <w:rPr>
          <w:rFonts w:ascii="Times New Roman" w:hAnsi="Times New Roman"/>
          <w:sz w:val="28"/>
          <w:szCs w:val="28"/>
          <w:lang w:val="en-US"/>
        </w:rPr>
        <w:t>H</w:t>
      </w:r>
      <w:r w:rsidRPr="009F1AEA">
        <w:rPr>
          <w:rFonts w:ascii="Times New Roman" w:hAnsi="Times New Roman"/>
          <w:sz w:val="28"/>
          <w:szCs w:val="28"/>
        </w:rPr>
        <w:t xml:space="preserve">., </w:t>
      </w:r>
      <w:r w:rsidRPr="009F1AEA">
        <w:rPr>
          <w:rFonts w:ascii="Times New Roman" w:hAnsi="Times New Roman"/>
          <w:sz w:val="28"/>
          <w:szCs w:val="28"/>
          <w:lang w:val="en-US"/>
        </w:rPr>
        <w:t>Zhu</w:t>
      </w:r>
      <w:r w:rsidRPr="009F1AEA">
        <w:rPr>
          <w:rFonts w:ascii="Times New Roman" w:hAnsi="Times New Roman"/>
          <w:sz w:val="28"/>
          <w:szCs w:val="28"/>
        </w:rPr>
        <w:t xml:space="preserve"> </w:t>
      </w:r>
      <w:r w:rsidRPr="009F1AEA">
        <w:rPr>
          <w:rFonts w:ascii="Times New Roman" w:hAnsi="Times New Roman"/>
          <w:sz w:val="28"/>
          <w:szCs w:val="28"/>
          <w:lang w:val="en-US"/>
        </w:rPr>
        <w:t>D</w:t>
      </w:r>
      <w:r w:rsidRPr="009F1AEA">
        <w:rPr>
          <w:rFonts w:ascii="Times New Roman" w:hAnsi="Times New Roman"/>
          <w:sz w:val="28"/>
          <w:szCs w:val="28"/>
        </w:rPr>
        <w:t>.</w:t>
      </w:r>
      <w:r w:rsidRPr="009F1AEA">
        <w:rPr>
          <w:rFonts w:ascii="Times New Roman" w:hAnsi="Times New Roman"/>
          <w:sz w:val="28"/>
          <w:szCs w:val="28"/>
          <w:lang w:val="en-US"/>
        </w:rPr>
        <w:t>Y</w:t>
      </w:r>
      <w:r w:rsidRPr="009F1AEA">
        <w:rPr>
          <w:rFonts w:ascii="Times New Roman" w:hAnsi="Times New Roman"/>
          <w:sz w:val="28"/>
          <w:szCs w:val="28"/>
        </w:rPr>
        <w:t xml:space="preserve">., </w:t>
      </w:r>
      <w:r w:rsidRPr="009F1AEA">
        <w:rPr>
          <w:rFonts w:ascii="Times New Roman" w:hAnsi="Times New Roman"/>
          <w:sz w:val="28"/>
          <w:szCs w:val="28"/>
          <w:lang w:val="en-US"/>
        </w:rPr>
        <w:t>Zhou</w:t>
      </w:r>
      <w:r w:rsidRPr="009F1AEA">
        <w:rPr>
          <w:rFonts w:ascii="Times New Roman" w:hAnsi="Times New Roman"/>
          <w:sz w:val="28"/>
          <w:szCs w:val="28"/>
        </w:rPr>
        <w:t xml:space="preserve"> </w:t>
      </w:r>
      <w:r w:rsidRPr="009F1AEA">
        <w:rPr>
          <w:rFonts w:ascii="Times New Roman" w:hAnsi="Times New Roman"/>
          <w:sz w:val="28"/>
          <w:szCs w:val="28"/>
          <w:lang w:val="en-US"/>
        </w:rPr>
        <w:t>Q</w:t>
      </w:r>
      <w:r w:rsidRPr="009F1AEA">
        <w:rPr>
          <w:rFonts w:ascii="Times New Roman" w:hAnsi="Times New Roman"/>
          <w:sz w:val="28"/>
          <w:szCs w:val="28"/>
        </w:rPr>
        <w:t>.</w:t>
      </w:r>
      <w:r w:rsidRPr="009F1AEA">
        <w:rPr>
          <w:rFonts w:ascii="Times New Roman" w:hAnsi="Times New Roman"/>
          <w:sz w:val="28"/>
          <w:szCs w:val="28"/>
          <w:lang w:val="en-US"/>
        </w:rPr>
        <w:t>G</w:t>
      </w:r>
      <w:r w:rsidRPr="009F1AEA">
        <w:rPr>
          <w:rFonts w:ascii="Times New Roman" w:hAnsi="Times New Roman"/>
          <w:sz w:val="28"/>
          <w:szCs w:val="28"/>
        </w:rPr>
        <w:t xml:space="preserve">. (2018). </w:t>
      </w:r>
      <w:r w:rsidRPr="009F1AEA">
        <w:rPr>
          <w:rFonts w:ascii="Times New Roman" w:hAnsi="Times New Roman"/>
          <w:sz w:val="28"/>
          <w:szCs w:val="28"/>
          <w:lang w:val="en-US"/>
        </w:rPr>
        <w:t>Sucrose preference test for measurement of stress-induced anhedonia in mice // Nature protocols. – 2018. – Vol. 13, № 7. – P. 1686–1698.</w:t>
      </w:r>
    </w:p>
    <w:p w14:paraId="20098CF7"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34 Godoy L.D., Rossignoli M.T., Delfino-Pereira P. et al. A Comprehensive Overview on Stress Neurobiology: Basic Concepts and Clinical Implications // Frontiers in behavioral neuroscience – 2018. – Vol. 12. – Article 127. – P. 1-23.</w:t>
      </w:r>
    </w:p>
    <w:p w14:paraId="297195D5"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35 Rasouli Vani J., Taghi Mohammadi M., Sarami Foroshani M. et al. Evaluation of the neuroprotective and antioxidant effects of Dorema aucheri extract on cerebral ischaemia-reperfusion injury in rats // Pharmaceutical Biology. – 2019. – Vol. 57, № 1. – P. 255–262.</w:t>
      </w:r>
    </w:p>
    <w:p w14:paraId="058DC567"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36 Ohkawa H., Ohishi N., Yagi K. Assay for lipid peroxide in animal tissue by thiobarbituric acid reaction // Analytical biochemistry. – 1979. – Vol. 95, № 2. – P. 351-358.</w:t>
      </w:r>
    </w:p>
    <w:p w14:paraId="2ADABCA9"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lastRenderedPageBreak/>
        <w:t>37 Cabrera-Pérez L.C., Padilla-Martínez I.I., Cruz A. et al. Evaluation of a new benzothiazole derivative with antioxidant activity in the initial phase of acetaminophen toxicity // Arabian Journal of Chemistry. – 2019. – Vol. 12, № 8. – Р. 3871-3882.</w:t>
      </w:r>
    </w:p>
    <w:p w14:paraId="24847ABC"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38 Cabrera-Pérez L.C., Padilla-Martínez I.I., Cruz A. et al. Design, synthesis, molecular docking and in vitro evaluation of benzothiazole derivatives as 11β-hydroxysteroid dehydrogenase type 1 inhibitors. // Molecular diversity. – 2020. – Vol. 24, № 4. – P. 1-14.</w:t>
      </w:r>
    </w:p>
    <w:p w14:paraId="096541E3"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 xml:space="preserve">39 Гончаренко М.С., Латыпова А.М. Метод оценки перекисного окисления липидов // Лабораторное дело. – 1985. – № 1. – </w:t>
      </w:r>
      <w:r w:rsidRPr="007B22AB">
        <w:rPr>
          <w:rFonts w:ascii="Times New Roman" w:hAnsi="Times New Roman"/>
          <w:sz w:val="28"/>
          <w:szCs w:val="28"/>
          <w:lang w:val="en-US"/>
        </w:rPr>
        <w:t>C</w:t>
      </w:r>
      <w:r w:rsidRPr="007B22AB">
        <w:rPr>
          <w:rFonts w:ascii="Times New Roman" w:hAnsi="Times New Roman"/>
          <w:sz w:val="28"/>
          <w:szCs w:val="28"/>
        </w:rPr>
        <w:t>. 60–61.</w:t>
      </w:r>
    </w:p>
    <w:p w14:paraId="0C9D4ECD"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40 Levine K.B., Cloherty E.K., Fidyk N.J. et al. Structural and physiologic determinants of human erythrocyte sugar transport regulation by adenosine triphosphate // Biochemistry. – 1998. – Vol. 37, № 35. – P. 12221 – 12232.</w:t>
      </w:r>
    </w:p>
    <w:p w14:paraId="09E4BDD5"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41 Коробейникова Э.Н. Малоновый диальдегид в плазме. Модификация определения продуктов перекисного окисления липидов в реакции с тиобарбитуровой кислотой // Лабораторное дело. – 1989. – № 7. – С. 8–10.</w:t>
      </w:r>
    </w:p>
    <w:p w14:paraId="27534010"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42 Арутюнян А.В., Дубинина Е.Е., Зыбина Н.Н. Методы оценки свободнорадикального окисления и антиоксидантной системы организма // Методические рекомендации. – Санкт-Петербург.: ИКФ «Фолиант», 2000. – 104 с.</w:t>
      </w:r>
    </w:p>
    <w:p w14:paraId="3FCD7BAE"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43 Levine R.L., Williams J.A., Stadtman E.R. et al. Carbonyl assays for determination of oxidatively modified proteins // Methods Enzymology. – 1994. – Vol. 233. – P. 346-357.</w:t>
      </w:r>
    </w:p>
    <w:p w14:paraId="490EA232"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44 Loscalo J. The oxidant stress of hyperhomocysteinemia // The Journal of clinical investigation. – 1996. – Vol. 98, № 1. – P. 5–7.</w:t>
      </w:r>
    </w:p>
    <w:p w14:paraId="517125CA"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45 Вистерничан О.А. Диссертация на соискание степени доктора философии (</w:t>
      </w:r>
      <w:r w:rsidRPr="007B22AB">
        <w:rPr>
          <w:rFonts w:ascii="Times New Roman" w:hAnsi="Times New Roman"/>
          <w:sz w:val="28"/>
          <w:szCs w:val="28"/>
          <w:lang w:val="en-US"/>
        </w:rPr>
        <w:t>PhD</w:t>
      </w:r>
      <w:r w:rsidRPr="007B22AB">
        <w:rPr>
          <w:rFonts w:ascii="Times New Roman" w:hAnsi="Times New Roman"/>
          <w:sz w:val="28"/>
          <w:szCs w:val="28"/>
        </w:rPr>
        <w:t>): 6</w:t>
      </w:r>
      <w:r w:rsidRPr="007B22AB">
        <w:rPr>
          <w:rFonts w:ascii="Times New Roman" w:hAnsi="Times New Roman"/>
          <w:sz w:val="28"/>
          <w:szCs w:val="28"/>
          <w:lang w:val="en-US"/>
        </w:rPr>
        <w:t>D</w:t>
      </w:r>
      <w:r w:rsidRPr="007B22AB">
        <w:rPr>
          <w:rFonts w:ascii="Times New Roman" w:hAnsi="Times New Roman"/>
          <w:sz w:val="28"/>
          <w:szCs w:val="28"/>
        </w:rPr>
        <w:t>110100 – Медицина. — Карагандинский государственный медицинский университет. — Караганда: 2018. — 95 с.</w:t>
      </w:r>
    </w:p>
    <w:p w14:paraId="7CC3971D"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46 Орешников Е.В., Орешникова С.Ф. Пурины крови и ликвора у беременных // Анестезиология и реаниматология. – 2015. – № 4. – С. 29-33.</w:t>
      </w:r>
    </w:p>
    <w:p w14:paraId="7689207A"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rPr>
      </w:pPr>
      <w:r w:rsidRPr="007B22AB">
        <w:rPr>
          <w:rFonts w:ascii="Times New Roman" w:hAnsi="Times New Roman"/>
          <w:sz w:val="28"/>
          <w:szCs w:val="28"/>
        </w:rPr>
        <w:t>47 Токтамысова З.С., Биржанова Н.Х. О мембраносвязанном гемоглобине // Биофизика. – 1990. – Т. 35, № 6. – С. 1019 – 1020.</w:t>
      </w:r>
    </w:p>
    <w:p w14:paraId="05AFECB9"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48 Biswas U.K., Banerjee S., Das A. et al. Elevation of serum methylglyoxal may be used as a screening marker in oral premalignant lesions // Biomedical Research. – 2011. – Vol. 22, № 3. – P. 273-278.</w:t>
      </w:r>
    </w:p>
    <w:p w14:paraId="4919272F" w14:textId="77777777" w:rsidR="007B2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sz w:val="28"/>
          <w:szCs w:val="28"/>
          <w:lang w:val="en-US"/>
        </w:rPr>
      </w:pPr>
      <w:r w:rsidRPr="007B22AB">
        <w:rPr>
          <w:rFonts w:ascii="Times New Roman" w:hAnsi="Times New Roman"/>
          <w:sz w:val="28"/>
          <w:szCs w:val="28"/>
          <w:lang w:val="en-US"/>
        </w:rPr>
        <w:t>49 Husna A.H., Ramadhani E.A., Eva D.T. et al. The Role Formation of Methylglyoxal, Carbonyl Compound, Hydrogen Peroxide and Advance Oxidation Protein Product Induced Cadmium in Ovarian Rat // International Journal of Chemical Engineering and Applications. – 2014. – Vol. 5, №4. – P. 319-323.</w:t>
      </w:r>
    </w:p>
    <w:p w14:paraId="357A2A5E" w14:textId="650115D5" w:rsidR="008172AB" w:rsidRPr="007B22AB" w:rsidRDefault="007B22AB" w:rsidP="007B22AB">
      <w:pPr>
        <w:pBdr>
          <w:top w:val="nil"/>
          <w:left w:val="nil"/>
          <w:bottom w:val="nil"/>
          <w:right w:val="nil"/>
          <w:between w:val="nil"/>
        </w:pBdr>
        <w:spacing w:after="0" w:line="240" w:lineRule="auto"/>
        <w:ind w:firstLine="709"/>
        <w:jc w:val="both"/>
        <w:rPr>
          <w:rFonts w:ascii="Times New Roman" w:hAnsi="Times New Roman"/>
          <w:color w:val="000000"/>
          <w:sz w:val="28"/>
          <w:szCs w:val="28"/>
        </w:rPr>
      </w:pPr>
      <w:r w:rsidRPr="007B22AB">
        <w:rPr>
          <w:rFonts w:ascii="Times New Roman" w:hAnsi="Times New Roman"/>
          <w:sz w:val="28"/>
          <w:szCs w:val="28"/>
        </w:rPr>
        <w:t>50 Тусупбекова М.М. – Клиническая патоморфология / М.М. Тусупбекова. – Алматы: Изд-во «Эверо», 2017. – 184с.</w:t>
      </w:r>
    </w:p>
    <w:p w14:paraId="5C5956A7" w14:textId="77777777" w:rsidR="00D84432" w:rsidRDefault="00D84432" w:rsidP="00EC3FC1">
      <w:pPr>
        <w:spacing w:after="0" w:line="240" w:lineRule="auto"/>
        <w:jc w:val="both"/>
        <w:rPr>
          <w:rFonts w:ascii="Times New Roman" w:hAnsi="Times New Roman"/>
          <w:sz w:val="28"/>
          <w:szCs w:val="28"/>
        </w:rPr>
      </w:pPr>
    </w:p>
    <w:sectPr w:rsidR="00D84432" w:rsidSect="00B7338B">
      <w:footerReference w:type="default" r:id="rId10"/>
      <w:endnotePr>
        <w:numFmt w:val="decimal"/>
      </w:end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BE7D5" w14:textId="77777777" w:rsidR="0090033A" w:rsidRDefault="0090033A" w:rsidP="00DA2635">
      <w:pPr>
        <w:spacing w:after="0" w:line="240" w:lineRule="auto"/>
      </w:pPr>
      <w:r>
        <w:separator/>
      </w:r>
    </w:p>
  </w:endnote>
  <w:endnote w:type="continuationSeparator" w:id="0">
    <w:p w14:paraId="31EE5BD1" w14:textId="77777777" w:rsidR="0090033A" w:rsidRDefault="0090033A" w:rsidP="00DA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749813"/>
      <w:docPartObj>
        <w:docPartGallery w:val="Page Numbers (Bottom of Page)"/>
        <w:docPartUnique/>
      </w:docPartObj>
    </w:sdtPr>
    <w:sdtEndPr>
      <w:rPr>
        <w:rFonts w:ascii="Times New Roman" w:hAnsi="Times New Roman"/>
        <w:sz w:val="24"/>
        <w:szCs w:val="24"/>
      </w:rPr>
    </w:sdtEndPr>
    <w:sdtContent>
      <w:p w14:paraId="13675E09" w14:textId="3DCD491D" w:rsidR="00B7338B" w:rsidRPr="00B7338B" w:rsidRDefault="00B7338B">
        <w:pPr>
          <w:pStyle w:val="af1"/>
          <w:jc w:val="center"/>
          <w:rPr>
            <w:rFonts w:ascii="Times New Roman" w:hAnsi="Times New Roman"/>
            <w:sz w:val="24"/>
            <w:szCs w:val="24"/>
          </w:rPr>
        </w:pPr>
        <w:r w:rsidRPr="00B7338B">
          <w:rPr>
            <w:rFonts w:ascii="Times New Roman" w:hAnsi="Times New Roman"/>
            <w:sz w:val="24"/>
            <w:szCs w:val="24"/>
          </w:rPr>
          <w:fldChar w:fldCharType="begin"/>
        </w:r>
        <w:r w:rsidRPr="00B7338B">
          <w:rPr>
            <w:rFonts w:ascii="Times New Roman" w:hAnsi="Times New Roman"/>
            <w:sz w:val="24"/>
            <w:szCs w:val="24"/>
          </w:rPr>
          <w:instrText>PAGE   \* MERGEFORMAT</w:instrText>
        </w:r>
        <w:r w:rsidRPr="00B7338B">
          <w:rPr>
            <w:rFonts w:ascii="Times New Roman" w:hAnsi="Times New Roman"/>
            <w:sz w:val="24"/>
            <w:szCs w:val="24"/>
          </w:rPr>
          <w:fldChar w:fldCharType="separate"/>
        </w:r>
        <w:r w:rsidRPr="00B7338B">
          <w:rPr>
            <w:rFonts w:ascii="Times New Roman" w:hAnsi="Times New Roman"/>
            <w:sz w:val="24"/>
            <w:szCs w:val="24"/>
          </w:rPr>
          <w:t>2</w:t>
        </w:r>
        <w:r w:rsidRPr="00B7338B">
          <w:rPr>
            <w:rFonts w:ascii="Times New Roman" w:hAnsi="Times New Roman"/>
            <w:sz w:val="24"/>
            <w:szCs w:val="24"/>
          </w:rPr>
          <w:fldChar w:fldCharType="end"/>
        </w:r>
      </w:p>
    </w:sdtContent>
  </w:sdt>
  <w:p w14:paraId="0702726C" w14:textId="77777777" w:rsidR="00B7338B" w:rsidRDefault="00B733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CA220" w14:textId="77777777" w:rsidR="0090033A" w:rsidRDefault="0090033A" w:rsidP="00DA2635">
      <w:pPr>
        <w:spacing w:after="0" w:line="240" w:lineRule="auto"/>
      </w:pPr>
      <w:r>
        <w:separator/>
      </w:r>
    </w:p>
  </w:footnote>
  <w:footnote w:type="continuationSeparator" w:id="0">
    <w:p w14:paraId="572312CB" w14:textId="77777777" w:rsidR="0090033A" w:rsidRDefault="0090033A" w:rsidP="00DA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B411C"/>
    <w:multiLevelType w:val="hybridMultilevel"/>
    <w:tmpl w:val="55FC308C"/>
    <w:lvl w:ilvl="0" w:tplc="F32EF70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49401F"/>
    <w:multiLevelType w:val="hybridMultilevel"/>
    <w:tmpl w:val="16C0381E"/>
    <w:lvl w:ilvl="0" w:tplc="3FFCF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9858ED"/>
    <w:multiLevelType w:val="hybridMultilevel"/>
    <w:tmpl w:val="4DAE9F6E"/>
    <w:lvl w:ilvl="0" w:tplc="B100E394">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161D1E"/>
    <w:multiLevelType w:val="hybridMultilevel"/>
    <w:tmpl w:val="0778FD1C"/>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920C66"/>
    <w:multiLevelType w:val="multilevel"/>
    <w:tmpl w:val="B28E98D8"/>
    <w:lvl w:ilvl="0">
      <w:start w:val="1"/>
      <w:numFmt w:val="decimal"/>
      <w:lvlText w:val="%1."/>
      <w:lvlJc w:val="left"/>
      <w:pPr>
        <w:ind w:left="1417" w:hanging="7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1C70E70"/>
    <w:multiLevelType w:val="multilevel"/>
    <w:tmpl w:val="B28E98D8"/>
    <w:lvl w:ilvl="0">
      <w:start w:val="1"/>
      <w:numFmt w:val="decimal"/>
      <w:lvlText w:val="%1."/>
      <w:lvlJc w:val="left"/>
      <w:pPr>
        <w:ind w:left="1417" w:hanging="7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3E839BF"/>
    <w:multiLevelType w:val="hybridMultilevel"/>
    <w:tmpl w:val="0626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8E4966"/>
    <w:multiLevelType w:val="hybridMultilevel"/>
    <w:tmpl w:val="6BD08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A7A10"/>
    <w:multiLevelType w:val="hybridMultilevel"/>
    <w:tmpl w:val="A942DEC4"/>
    <w:lvl w:ilvl="0" w:tplc="121C229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E801BC"/>
    <w:multiLevelType w:val="hybridMultilevel"/>
    <w:tmpl w:val="3A3C7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D23B7"/>
    <w:multiLevelType w:val="hybridMultilevel"/>
    <w:tmpl w:val="2942535E"/>
    <w:lvl w:ilvl="0" w:tplc="D53A9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EE10D0"/>
    <w:multiLevelType w:val="hybridMultilevel"/>
    <w:tmpl w:val="550AE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C06F2"/>
    <w:multiLevelType w:val="hybridMultilevel"/>
    <w:tmpl w:val="C652EA40"/>
    <w:lvl w:ilvl="0" w:tplc="A6B05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2B238E"/>
    <w:multiLevelType w:val="hybridMultilevel"/>
    <w:tmpl w:val="8722C146"/>
    <w:lvl w:ilvl="0" w:tplc="267A987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29B6D7F"/>
    <w:multiLevelType w:val="hybridMultilevel"/>
    <w:tmpl w:val="78A244F0"/>
    <w:lvl w:ilvl="0" w:tplc="057A5CE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EA0EED"/>
    <w:multiLevelType w:val="hybridMultilevel"/>
    <w:tmpl w:val="D37A71DA"/>
    <w:lvl w:ilvl="0" w:tplc="296220B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C861AB"/>
    <w:multiLevelType w:val="hybridMultilevel"/>
    <w:tmpl w:val="E7B6BE38"/>
    <w:lvl w:ilvl="0" w:tplc="C24A0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98468557">
    <w:abstractNumId w:val="7"/>
  </w:num>
  <w:num w:numId="2" w16cid:durableId="405688802">
    <w:abstractNumId w:val="14"/>
  </w:num>
  <w:num w:numId="3" w16cid:durableId="1805854148">
    <w:abstractNumId w:val="3"/>
  </w:num>
  <w:num w:numId="4" w16cid:durableId="2131581390">
    <w:abstractNumId w:val="8"/>
  </w:num>
  <w:num w:numId="5" w16cid:durableId="1810324500">
    <w:abstractNumId w:val="6"/>
  </w:num>
  <w:num w:numId="6" w16cid:durableId="865217015">
    <w:abstractNumId w:val="16"/>
  </w:num>
  <w:num w:numId="7" w16cid:durableId="1418553417">
    <w:abstractNumId w:val="0"/>
  </w:num>
  <w:num w:numId="8" w16cid:durableId="341854842">
    <w:abstractNumId w:val="1"/>
  </w:num>
  <w:num w:numId="9" w16cid:durableId="35014295">
    <w:abstractNumId w:val="12"/>
  </w:num>
  <w:num w:numId="10" w16cid:durableId="1064064658">
    <w:abstractNumId w:val="13"/>
  </w:num>
  <w:num w:numId="11" w16cid:durableId="1226716503">
    <w:abstractNumId w:val="9"/>
  </w:num>
  <w:num w:numId="12" w16cid:durableId="1388842327">
    <w:abstractNumId w:val="10"/>
  </w:num>
  <w:num w:numId="13" w16cid:durableId="1538396196">
    <w:abstractNumId w:val="11"/>
  </w:num>
  <w:num w:numId="14" w16cid:durableId="1082608370">
    <w:abstractNumId w:val="15"/>
  </w:num>
  <w:num w:numId="15" w16cid:durableId="1114445569">
    <w:abstractNumId w:val="5"/>
  </w:num>
  <w:num w:numId="16" w16cid:durableId="1628971882">
    <w:abstractNumId w:val="4"/>
  </w:num>
  <w:num w:numId="17" w16cid:durableId="145282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6A"/>
    <w:rsid w:val="000049F3"/>
    <w:rsid w:val="00013E78"/>
    <w:rsid w:val="000207FA"/>
    <w:rsid w:val="0003501C"/>
    <w:rsid w:val="00041D46"/>
    <w:rsid w:val="0005298B"/>
    <w:rsid w:val="00056F3C"/>
    <w:rsid w:val="00061A07"/>
    <w:rsid w:val="00062684"/>
    <w:rsid w:val="00071DC0"/>
    <w:rsid w:val="00082131"/>
    <w:rsid w:val="00085D30"/>
    <w:rsid w:val="000913E5"/>
    <w:rsid w:val="000920E6"/>
    <w:rsid w:val="000A40B8"/>
    <w:rsid w:val="000C163C"/>
    <w:rsid w:val="000C5892"/>
    <w:rsid w:val="000E678A"/>
    <w:rsid w:val="000F560C"/>
    <w:rsid w:val="00105058"/>
    <w:rsid w:val="00105700"/>
    <w:rsid w:val="00114E91"/>
    <w:rsid w:val="0012152A"/>
    <w:rsid w:val="001343CF"/>
    <w:rsid w:val="00137804"/>
    <w:rsid w:val="001417FD"/>
    <w:rsid w:val="001478F0"/>
    <w:rsid w:val="001821F3"/>
    <w:rsid w:val="00190542"/>
    <w:rsid w:val="0019288A"/>
    <w:rsid w:val="00194985"/>
    <w:rsid w:val="001A3029"/>
    <w:rsid w:val="001A320D"/>
    <w:rsid w:val="001A3EBB"/>
    <w:rsid w:val="001B16A8"/>
    <w:rsid w:val="001B3922"/>
    <w:rsid w:val="001C28BC"/>
    <w:rsid w:val="001C2A81"/>
    <w:rsid w:val="001C2AB7"/>
    <w:rsid w:val="001C3C29"/>
    <w:rsid w:val="001E16FB"/>
    <w:rsid w:val="001E308B"/>
    <w:rsid w:val="001E3526"/>
    <w:rsid w:val="001E5495"/>
    <w:rsid w:val="001F1E43"/>
    <w:rsid w:val="00200300"/>
    <w:rsid w:val="0020082D"/>
    <w:rsid w:val="002212C2"/>
    <w:rsid w:val="00223792"/>
    <w:rsid w:val="00236CFD"/>
    <w:rsid w:val="0025726F"/>
    <w:rsid w:val="00265AAC"/>
    <w:rsid w:val="002819B6"/>
    <w:rsid w:val="00282C87"/>
    <w:rsid w:val="00294F49"/>
    <w:rsid w:val="002A0CB1"/>
    <w:rsid w:val="002A647B"/>
    <w:rsid w:val="002A7A58"/>
    <w:rsid w:val="002B2589"/>
    <w:rsid w:val="002B268B"/>
    <w:rsid w:val="002D0804"/>
    <w:rsid w:val="002E5D48"/>
    <w:rsid w:val="002F01D2"/>
    <w:rsid w:val="0032172E"/>
    <w:rsid w:val="00324511"/>
    <w:rsid w:val="00332107"/>
    <w:rsid w:val="00340417"/>
    <w:rsid w:val="00340FBC"/>
    <w:rsid w:val="0034210D"/>
    <w:rsid w:val="00353D55"/>
    <w:rsid w:val="00367BC0"/>
    <w:rsid w:val="0037262E"/>
    <w:rsid w:val="00382249"/>
    <w:rsid w:val="0039039F"/>
    <w:rsid w:val="003A7B7B"/>
    <w:rsid w:val="003B5A78"/>
    <w:rsid w:val="003B7263"/>
    <w:rsid w:val="003C4A13"/>
    <w:rsid w:val="003C5EB2"/>
    <w:rsid w:val="003D0836"/>
    <w:rsid w:val="003F0A52"/>
    <w:rsid w:val="003F3D7F"/>
    <w:rsid w:val="003F69E7"/>
    <w:rsid w:val="0040021F"/>
    <w:rsid w:val="004107E3"/>
    <w:rsid w:val="004122E3"/>
    <w:rsid w:val="0041678E"/>
    <w:rsid w:val="00422DE8"/>
    <w:rsid w:val="004255C7"/>
    <w:rsid w:val="00427FBE"/>
    <w:rsid w:val="004325BE"/>
    <w:rsid w:val="00435677"/>
    <w:rsid w:val="00450832"/>
    <w:rsid w:val="00453A2A"/>
    <w:rsid w:val="00465A83"/>
    <w:rsid w:val="00471E54"/>
    <w:rsid w:val="004751FD"/>
    <w:rsid w:val="00485330"/>
    <w:rsid w:val="004B0095"/>
    <w:rsid w:val="004B4CC5"/>
    <w:rsid w:val="004D0BB4"/>
    <w:rsid w:val="004E18DF"/>
    <w:rsid w:val="004E2575"/>
    <w:rsid w:val="004E7544"/>
    <w:rsid w:val="004F2CC4"/>
    <w:rsid w:val="004F75F3"/>
    <w:rsid w:val="00500EF6"/>
    <w:rsid w:val="00525F9C"/>
    <w:rsid w:val="00537A4E"/>
    <w:rsid w:val="0054207D"/>
    <w:rsid w:val="00544E90"/>
    <w:rsid w:val="00546FAD"/>
    <w:rsid w:val="0055082F"/>
    <w:rsid w:val="00554E51"/>
    <w:rsid w:val="00557647"/>
    <w:rsid w:val="00575329"/>
    <w:rsid w:val="00590D29"/>
    <w:rsid w:val="005A0162"/>
    <w:rsid w:val="005C28F5"/>
    <w:rsid w:val="005E1148"/>
    <w:rsid w:val="005E287B"/>
    <w:rsid w:val="005E53E8"/>
    <w:rsid w:val="00605A13"/>
    <w:rsid w:val="006177AA"/>
    <w:rsid w:val="00621309"/>
    <w:rsid w:val="00621C31"/>
    <w:rsid w:val="00631C1F"/>
    <w:rsid w:val="00636BC7"/>
    <w:rsid w:val="00641E91"/>
    <w:rsid w:val="00647A1D"/>
    <w:rsid w:val="006579A3"/>
    <w:rsid w:val="00661756"/>
    <w:rsid w:val="00661A1B"/>
    <w:rsid w:val="006622C9"/>
    <w:rsid w:val="006815A3"/>
    <w:rsid w:val="00697B51"/>
    <w:rsid w:val="006A00B5"/>
    <w:rsid w:val="006A2404"/>
    <w:rsid w:val="006B4D03"/>
    <w:rsid w:val="006B4E0E"/>
    <w:rsid w:val="006C1F38"/>
    <w:rsid w:val="006D1AF6"/>
    <w:rsid w:val="006D6886"/>
    <w:rsid w:val="006F1789"/>
    <w:rsid w:val="006F2399"/>
    <w:rsid w:val="00700D31"/>
    <w:rsid w:val="00710D88"/>
    <w:rsid w:val="007120C2"/>
    <w:rsid w:val="00745313"/>
    <w:rsid w:val="0075190F"/>
    <w:rsid w:val="00753C0E"/>
    <w:rsid w:val="00763371"/>
    <w:rsid w:val="00764F04"/>
    <w:rsid w:val="00786AD5"/>
    <w:rsid w:val="007A115D"/>
    <w:rsid w:val="007A27F3"/>
    <w:rsid w:val="007A40C6"/>
    <w:rsid w:val="007A458E"/>
    <w:rsid w:val="007A62F9"/>
    <w:rsid w:val="007B10B6"/>
    <w:rsid w:val="007B22AB"/>
    <w:rsid w:val="007B2C40"/>
    <w:rsid w:val="007B2E02"/>
    <w:rsid w:val="007B45BA"/>
    <w:rsid w:val="007C4B09"/>
    <w:rsid w:val="007D061B"/>
    <w:rsid w:val="007D194F"/>
    <w:rsid w:val="007D51BB"/>
    <w:rsid w:val="007E32F6"/>
    <w:rsid w:val="007F31AD"/>
    <w:rsid w:val="007F7BB7"/>
    <w:rsid w:val="00800885"/>
    <w:rsid w:val="00801BD3"/>
    <w:rsid w:val="00804F2B"/>
    <w:rsid w:val="00806226"/>
    <w:rsid w:val="0080641A"/>
    <w:rsid w:val="00810D07"/>
    <w:rsid w:val="00816436"/>
    <w:rsid w:val="00816623"/>
    <w:rsid w:val="00816BF7"/>
    <w:rsid w:val="008172AB"/>
    <w:rsid w:val="008238CD"/>
    <w:rsid w:val="008242B3"/>
    <w:rsid w:val="0082432C"/>
    <w:rsid w:val="00844050"/>
    <w:rsid w:val="00844B53"/>
    <w:rsid w:val="008479CC"/>
    <w:rsid w:val="008602C4"/>
    <w:rsid w:val="00861B38"/>
    <w:rsid w:val="00865EDD"/>
    <w:rsid w:val="008666B1"/>
    <w:rsid w:val="00874156"/>
    <w:rsid w:val="00875504"/>
    <w:rsid w:val="00875B4B"/>
    <w:rsid w:val="0087785E"/>
    <w:rsid w:val="00882DA8"/>
    <w:rsid w:val="00886C96"/>
    <w:rsid w:val="00893E2E"/>
    <w:rsid w:val="008A2F1B"/>
    <w:rsid w:val="008A6287"/>
    <w:rsid w:val="008B00F0"/>
    <w:rsid w:val="008B0E32"/>
    <w:rsid w:val="008C5108"/>
    <w:rsid w:val="008C5D53"/>
    <w:rsid w:val="008C64CD"/>
    <w:rsid w:val="008D75A9"/>
    <w:rsid w:val="008E376E"/>
    <w:rsid w:val="0090033A"/>
    <w:rsid w:val="00902D06"/>
    <w:rsid w:val="00910877"/>
    <w:rsid w:val="00910DAA"/>
    <w:rsid w:val="00912E7C"/>
    <w:rsid w:val="009136B7"/>
    <w:rsid w:val="00917C69"/>
    <w:rsid w:val="00931433"/>
    <w:rsid w:val="00933553"/>
    <w:rsid w:val="00941612"/>
    <w:rsid w:val="00972594"/>
    <w:rsid w:val="00976E2D"/>
    <w:rsid w:val="009832C8"/>
    <w:rsid w:val="00992914"/>
    <w:rsid w:val="00992FC2"/>
    <w:rsid w:val="00994506"/>
    <w:rsid w:val="009A78F7"/>
    <w:rsid w:val="009B73BE"/>
    <w:rsid w:val="009C3F39"/>
    <w:rsid w:val="009C510C"/>
    <w:rsid w:val="009D267F"/>
    <w:rsid w:val="009D2748"/>
    <w:rsid w:val="009D3641"/>
    <w:rsid w:val="009F0B9C"/>
    <w:rsid w:val="009F1AEA"/>
    <w:rsid w:val="009F7685"/>
    <w:rsid w:val="00A15E32"/>
    <w:rsid w:val="00A177B7"/>
    <w:rsid w:val="00A24E12"/>
    <w:rsid w:val="00A40E76"/>
    <w:rsid w:val="00A46A5E"/>
    <w:rsid w:val="00A4751A"/>
    <w:rsid w:val="00A51E4B"/>
    <w:rsid w:val="00A543F9"/>
    <w:rsid w:val="00A81B66"/>
    <w:rsid w:val="00AB0B6A"/>
    <w:rsid w:val="00AB26CD"/>
    <w:rsid w:val="00AC2124"/>
    <w:rsid w:val="00AC5B3B"/>
    <w:rsid w:val="00AE169F"/>
    <w:rsid w:val="00AE4C03"/>
    <w:rsid w:val="00AF73BC"/>
    <w:rsid w:val="00B01566"/>
    <w:rsid w:val="00B100FB"/>
    <w:rsid w:val="00B20A7D"/>
    <w:rsid w:val="00B210F6"/>
    <w:rsid w:val="00B21714"/>
    <w:rsid w:val="00B22983"/>
    <w:rsid w:val="00B23B8C"/>
    <w:rsid w:val="00B2503B"/>
    <w:rsid w:val="00B318E3"/>
    <w:rsid w:val="00B3616A"/>
    <w:rsid w:val="00B364DB"/>
    <w:rsid w:val="00B46C49"/>
    <w:rsid w:val="00B56E8A"/>
    <w:rsid w:val="00B61D95"/>
    <w:rsid w:val="00B7338B"/>
    <w:rsid w:val="00B774B5"/>
    <w:rsid w:val="00B82FA5"/>
    <w:rsid w:val="00B87110"/>
    <w:rsid w:val="00B90800"/>
    <w:rsid w:val="00B91B93"/>
    <w:rsid w:val="00B92F94"/>
    <w:rsid w:val="00BA2D12"/>
    <w:rsid w:val="00BA7A0A"/>
    <w:rsid w:val="00BB7D92"/>
    <w:rsid w:val="00BC2778"/>
    <w:rsid w:val="00BC775A"/>
    <w:rsid w:val="00BD1814"/>
    <w:rsid w:val="00BE2A40"/>
    <w:rsid w:val="00BE665D"/>
    <w:rsid w:val="00BE6FC9"/>
    <w:rsid w:val="00C01DAA"/>
    <w:rsid w:val="00C06F82"/>
    <w:rsid w:val="00C10A40"/>
    <w:rsid w:val="00C11C9C"/>
    <w:rsid w:val="00C301D9"/>
    <w:rsid w:val="00C33702"/>
    <w:rsid w:val="00C33CD1"/>
    <w:rsid w:val="00C47E1B"/>
    <w:rsid w:val="00C50214"/>
    <w:rsid w:val="00C53977"/>
    <w:rsid w:val="00C54C4C"/>
    <w:rsid w:val="00C65DF0"/>
    <w:rsid w:val="00C80A65"/>
    <w:rsid w:val="00C86AAA"/>
    <w:rsid w:val="00C9026C"/>
    <w:rsid w:val="00C91D6F"/>
    <w:rsid w:val="00C9206A"/>
    <w:rsid w:val="00C92AAE"/>
    <w:rsid w:val="00CC1CD0"/>
    <w:rsid w:val="00CC47AF"/>
    <w:rsid w:val="00CC4EB3"/>
    <w:rsid w:val="00CD325A"/>
    <w:rsid w:val="00CE6A9C"/>
    <w:rsid w:val="00CF29E6"/>
    <w:rsid w:val="00D04E0B"/>
    <w:rsid w:val="00D11770"/>
    <w:rsid w:val="00D21CB3"/>
    <w:rsid w:val="00D23E3C"/>
    <w:rsid w:val="00D26554"/>
    <w:rsid w:val="00D35FFD"/>
    <w:rsid w:val="00D50961"/>
    <w:rsid w:val="00D5148F"/>
    <w:rsid w:val="00D54370"/>
    <w:rsid w:val="00D54379"/>
    <w:rsid w:val="00D600DC"/>
    <w:rsid w:val="00D6171E"/>
    <w:rsid w:val="00D61966"/>
    <w:rsid w:val="00D84432"/>
    <w:rsid w:val="00D84505"/>
    <w:rsid w:val="00D951AB"/>
    <w:rsid w:val="00DA2635"/>
    <w:rsid w:val="00DA406F"/>
    <w:rsid w:val="00DA67AB"/>
    <w:rsid w:val="00DB1EC8"/>
    <w:rsid w:val="00DB46D4"/>
    <w:rsid w:val="00DC0FF0"/>
    <w:rsid w:val="00DC6523"/>
    <w:rsid w:val="00DE01EE"/>
    <w:rsid w:val="00DE3CFD"/>
    <w:rsid w:val="00DE72B4"/>
    <w:rsid w:val="00DF3968"/>
    <w:rsid w:val="00DF6646"/>
    <w:rsid w:val="00DF6A97"/>
    <w:rsid w:val="00E015A0"/>
    <w:rsid w:val="00E03DD1"/>
    <w:rsid w:val="00E03E74"/>
    <w:rsid w:val="00E07BB6"/>
    <w:rsid w:val="00E12D34"/>
    <w:rsid w:val="00E21758"/>
    <w:rsid w:val="00E25998"/>
    <w:rsid w:val="00E302F2"/>
    <w:rsid w:val="00E3115D"/>
    <w:rsid w:val="00E37038"/>
    <w:rsid w:val="00E37D2A"/>
    <w:rsid w:val="00E42E47"/>
    <w:rsid w:val="00E44A7C"/>
    <w:rsid w:val="00E45922"/>
    <w:rsid w:val="00E47445"/>
    <w:rsid w:val="00E50F1E"/>
    <w:rsid w:val="00E536E6"/>
    <w:rsid w:val="00E82107"/>
    <w:rsid w:val="00E85DDE"/>
    <w:rsid w:val="00E96EC4"/>
    <w:rsid w:val="00EA0786"/>
    <w:rsid w:val="00EB481E"/>
    <w:rsid w:val="00EB6FF5"/>
    <w:rsid w:val="00EC3FC1"/>
    <w:rsid w:val="00EC4D94"/>
    <w:rsid w:val="00ED04F7"/>
    <w:rsid w:val="00EE3B9B"/>
    <w:rsid w:val="00EE7DA1"/>
    <w:rsid w:val="00EF4001"/>
    <w:rsid w:val="00EF4E6F"/>
    <w:rsid w:val="00F0218C"/>
    <w:rsid w:val="00F033DF"/>
    <w:rsid w:val="00F10A42"/>
    <w:rsid w:val="00F15137"/>
    <w:rsid w:val="00F16417"/>
    <w:rsid w:val="00F21281"/>
    <w:rsid w:val="00F23A67"/>
    <w:rsid w:val="00F32FB3"/>
    <w:rsid w:val="00F34946"/>
    <w:rsid w:val="00F46B74"/>
    <w:rsid w:val="00F547BA"/>
    <w:rsid w:val="00F57E61"/>
    <w:rsid w:val="00F6161F"/>
    <w:rsid w:val="00F7043F"/>
    <w:rsid w:val="00F70A9D"/>
    <w:rsid w:val="00F8373F"/>
    <w:rsid w:val="00F9746A"/>
    <w:rsid w:val="00FC10FB"/>
    <w:rsid w:val="00FC1CF2"/>
    <w:rsid w:val="00FC2584"/>
    <w:rsid w:val="00FC2897"/>
    <w:rsid w:val="00FC7FE6"/>
    <w:rsid w:val="00FE5AFE"/>
    <w:rsid w:val="00FE7609"/>
    <w:rsid w:val="00FF4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FA5B"/>
  <w15:docId w15:val="{08B5BDEE-F791-4F69-B6EB-5BA103CD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B6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B6A"/>
    <w:pPr>
      <w:ind w:left="720"/>
      <w:contextualSpacing/>
    </w:pPr>
  </w:style>
  <w:style w:type="paragraph" w:styleId="a4">
    <w:name w:val="endnote text"/>
    <w:basedOn w:val="a"/>
    <w:link w:val="a5"/>
    <w:uiPriority w:val="99"/>
    <w:unhideWhenUsed/>
    <w:rsid w:val="00DA2635"/>
    <w:pPr>
      <w:spacing w:after="0" w:line="240" w:lineRule="auto"/>
    </w:pPr>
    <w:rPr>
      <w:sz w:val="20"/>
      <w:szCs w:val="20"/>
    </w:rPr>
  </w:style>
  <w:style w:type="character" w:customStyle="1" w:styleId="a5">
    <w:name w:val="Текст концевой сноски Знак"/>
    <w:basedOn w:val="a0"/>
    <w:link w:val="a4"/>
    <w:uiPriority w:val="99"/>
    <w:rsid w:val="00DA2635"/>
    <w:rPr>
      <w:rFonts w:ascii="Calibri" w:eastAsia="Calibri" w:hAnsi="Calibri" w:cs="Times New Roman"/>
      <w:sz w:val="20"/>
      <w:szCs w:val="20"/>
    </w:rPr>
  </w:style>
  <w:style w:type="character" w:styleId="a6">
    <w:name w:val="endnote reference"/>
    <w:basedOn w:val="a0"/>
    <w:uiPriority w:val="99"/>
    <w:semiHidden/>
    <w:unhideWhenUsed/>
    <w:rsid w:val="00DA2635"/>
    <w:rPr>
      <w:vertAlign w:val="superscript"/>
    </w:rPr>
  </w:style>
  <w:style w:type="table" w:styleId="a7">
    <w:name w:val="Table Grid"/>
    <w:basedOn w:val="a1"/>
    <w:uiPriority w:val="39"/>
    <w:rsid w:val="00C6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aliases w:val="Назаренко4,Основной текст Знак1,Основной текст Знак Знак1,Основной текст Знак1 Знак,Основной текст Знак2 Знак Знак,Основной текст Знак1 Знак Знак Знак,Основной текст Знак Знак Знак Знак Знак,Основной текст Знак1 Знак1 Знак"/>
    <w:basedOn w:val="a"/>
    <w:link w:val="a9"/>
    <w:uiPriority w:val="99"/>
    <w:rsid w:val="00764F04"/>
    <w:pPr>
      <w:overflowPunct w:val="0"/>
      <w:autoSpaceDE w:val="0"/>
      <w:autoSpaceDN w:val="0"/>
      <w:adjustRightInd w:val="0"/>
      <w:spacing w:after="0" w:line="360" w:lineRule="auto"/>
      <w:jc w:val="both"/>
      <w:textAlignment w:val="baseline"/>
    </w:pPr>
    <w:rPr>
      <w:rFonts w:ascii="Times New Roman" w:eastAsia="Times New Roman" w:hAnsi="Times New Roman"/>
      <w:sz w:val="24"/>
      <w:szCs w:val="24"/>
      <w:lang w:val="x-none" w:eastAsia="ru-RU"/>
    </w:rPr>
  </w:style>
  <w:style w:type="character" w:customStyle="1" w:styleId="a9">
    <w:name w:val="Основной текст Знак"/>
    <w:aliases w:val="Назаренко4 Знак,Основной текст Знак1 Знак1,Основной текст Знак Знак1 Знак,Основной текст Знак1 Знак Знак,Основной текст Знак2 Знак Знак Знак,Основной текст Знак1 Знак Знак Знак Знак,Основной текст Знак Знак Знак Знак Знак Знак"/>
    <w:basedOn w:val="a0"/>
    <w:link w:val="a8"/>
    <w:uiPriority w:val="99"/>
    <w:rsid w:val="00764F04"/>
    <w:rPr>
      <w:rFonts w:ascii="Times New Roman" w:eastAsia="Times New Roman" w:hAnsi="Times New Roman" w:cs="Times New Roman"/>
      <w:sz w:val="24"/>
      <w:szCs w:val="24"/>
      <w:lang w:val="x-none" w:eastAsia="ru-RU"/>
    </w:rPr>
  </w:style>
  <w:style w:type="character" w:customStyle="1" w:styleId="s0">
    <w:name w:val="s0"/>
    <w:rsid w:val="00764F04"/>
    <w:rPr>
      <w:rFonts w:ascii="Times New Roman" w:hAnsi="Times New Roman"/>
      <w:color w:val="000000"/>
      <w:sz w:val="20"/>
      <w:u w:val="none"/>
      <w:effect w:val="none"/>
    </w:rPr>
  </w:style>
  <w:style w:type="paragraph" w:styleId="aa">
    <w:name w:val="Normal (Web)"/>
    <w:basedOn w:val="a"/>
    <w:uiPriority w:val="99"/>
    <w:semiHidden/>
    <w:unhideWhenUsed/>
    <w:rsid w:val="00C01DAA"/>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C01DAA"/>
    <w:rPr>
      <w:color w:val="0000FF"/>
      <w:u w:val="single"/>
    </w:rPr>
  </w:style>
  <w:style w:type="paragraph" w:styleId="ac">
    <w:name w:val="Balloon Text"/>
    <w:basedOn w:val="a"/>
    <w:link w:val="ad"/>
    <w:uiPriority w:val="99"/>
    <w:semiHidden/>
    <w:unhideWhenUsed/>
    <w:rsid w:val="00E311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3115D"/>
    <w:rPr>
      <w:rFonts w:ascii="Segoe UI" w:eastAsia="Calibri" w:hAnsi="Segoe UI" w:cs="Segoe UI"/>
      <w:sz w:val="18"/>
      <w:szCs w:val="18"/>
    </w:rPr>
  </w:style>
  <w:style w:type="character" w:styleId="ae">
    <w:name w:val="Emphasis"/>
    <w:basedOn w:val="a0"/>
    <w:uiPriority w:val="20"/>
    <w:qFormat/>
    <w:rsid w:val="00DE3CFD"/>
    <w:rPr>
      <w:i/>
      <w:iCs/>
    </w:rPr>
  </w:style>
  <w:style w:type="paragraph" w:styleId="af">
    <w:name w:val="header"/>
    <w:basedOn w:val="a"/>
    <w:link w:val="af0"/>
    <w:uiPriority w:val="99"/>
    <w:unhideWhenUsed/>
    <w:rsid w:val="00B7338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7338B"/>
    <w:rPr>
      <w:rFonts w:ascii="Calibri" w:eastAsia="Calibri" w:hAnsi="Calibri" w:cs="Times New Roman"/>
    </w:rPr>
  </w:style>
  <w:style w:type="paragraph" w:styleId="af1">
    <w:name w:val="footer"/>
    <w:basedOn w:val="a"/>
    <w:link w:val="af2"/>
    <w:uiPriority w:val="99"/>
    <w:unhideWhenUsed/>
    <w:rsid w:val="00B7338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33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07989">
      <w:bodyDiv w:val="1"/>
      <w:marLeft w:val="0"/>
      <w:marRight w:val="0"/>
      <w:marTop w:val="0"/>
      <w:marBottom w:val="0"/>
      <w:divBdr>
        <w:top w:val="none" w:sz="0" w:space="0" w:color="auto"/>
        <w:left w:val="none" w:sz="0" w:space="0" w:color="auto"/>
        <w:bottom w:val="none" w:sz="0" w:space="0" w:color="auto"/>
        <w:right w:val="none" w:sz="0" w:space="0" w:color="auto"/>
      </w:divBdr>
    </w:div>
    <w:div w:id="998115743">
      <w:bodyDiv w:val="1"/>
      <w:marLeft w:val="0"/>
      <w:marRight w:val="0"/>
      <w:marTop w:val="0"/>
      <w:marBottom w:val="0"/>
      <w:divBdr>
        <w:top w:val="none" w:sz="0" w:space="0" w:color="auto"/>
        <w:left w:val="none" w:sz="0" w:space="0" w:color="auto"/>
        <w:bottom w:val="none" w:sz="0" w:space="0" w:color="auto"/>
        <w:right w:val="none" w:sz="0" w:space="0" w:color="auto"/>
      </w:divBdr>
    </w:div>
    <w:div w:id="19052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821B-FD1D-4773-A498-B6E9CA2C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17</Pages>
  <Words>6620</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Епифанцева Елена</dc:creator>
  <cp:lastModifiedBy>Епифанцева Елена</cp:lastModifiedBy>
  <cp:revision>37</cp:revision>
  <dcterms:created xsi:type="dcterms:W3CDTF">2024-11-17T16:51:00Z</dcterms:created>
  <dcterms:modified xsi:type="dcterms:W3CDTF">2024-12-30T13:49:00Z</dcterms:modified>
</cp:coreProperties>
</file>